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28796E" w14:textId="388B36A5" w:rsidR="001E699D" w:rsidRPr="00E3707B" w:rsidRDefault="00106A48" w:rsidP="00E3707B">
      <w:pPr>
        <w:pStyle w:val="Heading1"/>
        <w:tabs>
          <w:tab w:val="left" w:pos="3690"/>
        </w:tabs>
        <w:spacing w:after="360"/>
        <w:rPr>
          <w:color w:val="12284C" w:themeColor="text2"/>
          <w:sz w:val="28"/>
          <w:szCs w:val="36"/>
        </w:rPr>
      </w:pPr>
      <w:r>
        <w:rPr>
          <w:color w:val="12284C" w:themeColor="text2"/>
          <w:sz w:val="28"/>
          <w:szCs w:val="36"/>
        </w:rPr>
        <w:fldChar w:fldCharType="begin"/>
      </w:r>
      <w:r>
        <w:rPr>
          <w:color w:val="12284C" w:themeColor="text2"/>
          <w:sz w:val="28"/>
          <w:szCs w:val="36"/>
        </w:rPr>
        <w:instrText xml:space="preserve"> TITLE   \* MERGEFORMAT </w:instrText>
      </w:r>
      <w:r>
        <w:rPr>
          <w:color w:val="12284C" w:themeColor="text2"/>
          <w:sz w:val="28"/>
          <w:szCs w:val="36"/>
        </w:rPr>
        <w:fldChar w:fldCharType="separate"/>
      </w:r>
      <w:r w:rsidR="0088177B">
        <w:rPr>
          <w:color w:val="12284C" w:themeColor="text2"/>
          <w:sz w:val="28"/>
          <w:szCs w:val="36"/>
        </w:rPr>
        <w:t>Brakes II</w:t>
      </w:r>
      <w:r>
        <w:rPr>
          <w:color w:val="12284C" w:themeColor="text2"/>
          <w:sz w:val="28"/>
          <w:szCs w:val="36"/>
        </w:rPr>
        <w:fldChar w:fldCharType="end"/>
      </w:r>
      <w:r w:rsidR="00E3707B" w:rsidRPr="00E3707B">
        <w:rPr>
          <w:color w:val="12284C" w:themeColor="text2"/>
          <w:sz w:val="28"/>
          <w:szCs w:val="36"/>
        </w:rPr>
        <w:tab/>
      </w:r>
      <w:r w:rsidR="00E3707B">
        <w:rPr>
          <w:color w:val="12284C" w:themeColor="text2"/>
          <w:sz w:val="28"/>
          <w:szCs w:val="36"/>
        </w:rPr>
        <w:t xml:space="preserve">Course No. </w:t>
      </w:r>
      <w:r>
        <w:rPr>
          <w:color w:val="12284C" w:themeColor="text2"/>
          <w:sz w:val="28"/>
          <w:szCs w:val="36"/>
        </w:rPr>
        <w:fldChar w:fldCharType="begin"/>
      </w:r>
      <w:r>
        <w:rPr>
          <w:color w:val="12284C" w:themeColor="text2"/>
          <w:sz w:val="28"/>
          <w:szCs w:val="36"/>
        </w:rPr>
        <w:instrText xml:space="preserve"> SUBJECT   \* MERGEFORMAT </w:instrText>
      </w:r>
      <w:r>
        <w:rPr>
          <w:color w:val="12284C" w:themeColor="text2"/>
          <w:sz w:val="28"/>
          <w:szCs w:val="36"/>
        </w:rPr>
        <w:fldChar w:fldCharType="separate"/>
      </w:r>
      <w:r w:rsidR="0088177B">
        <w:rPr>
          <w:color w:val="12284C" w:themeColor="text2"/>
          <w:sz w:val="28"/>
          <w:szCs w:val="36"/>
        </w:rPr>
        <w:t>40206</w:t>
      </w:r>
      <w:r>
        <w:rPr>
          <w:color w:val="12284C" w:themeColor="text2"/>
          <w:sz w:val="28"/>
          <w:szCs w:val="36"/>
        </w:rPr>
        <w:fldChar w:fldCharType="end"/>
      </w:r>
      <w:r w:rsidR="003F2990" w:rsidRPr="00E3707B">
        <w:rPr>
          <w:color w:val="12284C" w:themeColor="text2"/>
          <w:sz w:val="28"/>
          <w:szCs w:val="36"/>
        </w:rPr>
        <w:tab/>
      </w:r>
      <w:r w:rsidR="001E699D" w:rsidRPr="00E3707B">
        <w:rPr>
          <w:color w:val="12284C" w:themeColor="text2"/>
          <w:sz w:val="28"/>
          <w:szCs w:val="36"/>
        </w:rPr>
        <w:t xml:space="preserve">Credit: </w:t>
      </w:r>
      <w:r>
        <w:rPr>
          <w:color w:val="12284C" w:themeColor="text2"/>
          <w:sz w:val="28"/>
          <w:szCs w:val="36"/>
        </w:rPr>
        <w:fldChar w:fldCharType="begin"/>
      </w:r>
      <w:r>
        <w:rPr>
          <w:color w:val="12284C" w:themeColor="text2"/>
          <w:sz w:val="28"/>
          <w:szCs w:val="36"/>
        </w:rPr>
        <w:instrText xml:space="preserve"> INFO  Comments  \* MERGEFORMAT </w:instrText>
      </w:r>
      <w:r>
        <w:rPr>
          <w:color w:val="12284C" w:themeColor="text2"/>
          <w:sz w:val="28"/>
          <w:szCs w:val="36"/>
        </w:rPr>
        <w:fldChar w:fldCharType="separate"/>
      </w:r>
      <w:r w:rsidR="0088177B">
        <w:rPr>
          <w:color w:val="12284C" w:themeColor="text2"/>
          <w:sz w:val="28"/>
          <w:szCs w:val="36"/>
        </w:rPr>
        <w:t>0.5</w:t>
      </w:r>
      <w:r>
        <w:rPr>
          <w:color w:val="12284C" w:themeColor="text2"/>
          <w:sz w:val="28"/>
          <w:szCs w:val="36"/>
        </w:rPr>
        <w:fldChar w:fldCharType="end"/>
      </w:r>
      <w:r w:rsidR="00830497">
        <w:rPr>
          <w:color w:val="12284C" w:themeColor="text2"/>
          <w:sz w:val="28"/>
          <w:szCs w:val="36"/>
        </w:rPr>
        <w:fldChar w:fldCharType="begin"/>
      </w:r>
      <w:r w:rsidR="00830497">
        <w:rPr>
          <w:color w:val="12284C" w:themeColor="text2"/>
          <w:sz w:val="28"/>
          <w:szCs w:val="36"/>
        </w:rPr>
        <w:instrText xml:space="preserve"> COMMENTS   \* MERGEFORMAT </w:instrText>
      </w:r>
      <w:r w:rsidR="00830497">
        <w:rPr>
          <w:color w:val="12284C" w:themeColor="text2"/>
          <w:sz w:val="28"/>
          <w:szCs w:val="36"/>
        </w:rPr>
        <w:fldChar w:fldCharType="end"/>
      </w:r>
    </w:p>
    <w:tbl>
      <w:tblPr>
        <w:tblStyle w:val="TableGrid"/>
        <w:tblW w:w="9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tudent name and graduation rate"/>
        <w:tblDescription w:val="table used for inputting student's name and graduation date."/>
      </w:tblPr>
      <w:tblGrid>
        <w:gridCol w:w="1530"/>
        <w:gridCol w:w="4500"/>
        <w:gridCol w:w="1800"/>
        <w:gridCol w:w="1980"/>
      </w:tblGrid>
      <w:tr w:rsidR="00F67870" w:rsidRPr="007039C1" w14:paraId="36D2E725" w14:textId="77777777" w:rsidTr="00C41189">
        <w:tc>
          <w:tcPr>
            <w:tcW w:w="1530" w:type="dxa"/>
            <w:vAlign w:val="bottom"/>
          </w:tcPr>
          <w:p w14:paraId="2CAFCD81" w14:textId="77777777" w:rsidR="00F67870" w:rsidRPr="007039C1" w:rsidRDefault="00F67870" w:rsidP="00C41189">
            <w:pPr>
              <w:pStyle w:val="NoSpacing"/>
              <w:rPr>
                <w:rStyle w:val="Strong"/>
                <w:rFonts w:ascii="Open Sans" w:hAnsi="Open Sans" w:cs="Open Sans"/>
              </w:rPr>
            </w:pPr>
            <w:r w:rsidRPr="007039C1">
              <w:rPr>
                <w:rStyle w:val="Strong"/>
                <w:rFonts w:ascii="Open Sans" w:hAnsi="Open Sans" w:cs="Open Sans"/>
              </w:rPr>
              <w:t xml:space="preserve">Student name: </w:t>
            </w:r>
          </w:p>
        </w:tc>
        <w:tc>
          <w:tcPr>
            <w:tcW w:w="4500" w:type="dxa"/>
            <w:tcBorders>
              <w:bottom w:val="single" w:sz="4" w:space="0" w:color="auto"/>
            </w:tcBorders>
            <w:vAlign w:val="bottom"/>
          </w:tcPr>
          <w:p w14:paraId="7D48B57B" w14:textId="678321AD" w:rsidR="00F67870" w:rsidRPr="007039C1" w:rsidRDefault="00F67870" w:rsidP="00C41189">
            <w:pPr>
              <w:pStyle w:val="NoSpacing"/>
              <w:rPr>
                <w:rStyle w:val="Strong"/>
                <w:rFonts w:ascii="Open Sans" w:hAnsi="Open Sans" w:cs="Open Sans"/>
              </w:rPr>
            </w:pPr>
          </w:p>
        </w:tc>
        <w:tc>
          <w:tcPr>
            <w:tcW w:w="1800" w:type="dxa"/>
            <w:vAlign w:val="bottom"/>
          </w:tcPr>
          <w:p w14:paraId="59B1B7D2" w14:textId="77777777" w:rsidR="00F67870" w:rsidRPr="007039C1" w:rsidRDefault="00F67870" w:rsidP="00C41189">
            <w:pPr>
              <w:pStyle w:val="NoSpacing"/>
              <w:jc w:val="right"/>
              <w:rPr>
                <w:rStyle w:val="Strong"/>
                <w:rFonts w:ascii="Open Sans" w:hAnsi="Open Sans" w:cs="Open Sans"/>
              </w:rPr>
            </w:pPr>
            <w:r w:rsidRPr="007039C1">
              <w:rPr>
                <w:rStyle w:val="Strong"/>
                <w:rFonts w:ascii="Open Sans" w:hAnsi="Open Sans" w:cs="Open Sans"/>
              </w:rPr>
              <w:t>Graduation Date:</w:t>
            </w:r>
          </w:p>
        </w:tc>
        <w:tc>
          <w:tcPr>
            <w:tcW w:w="1980" w:type="dxa"/>
            <w:tcBorders>
              <w:bottom w:val="single" w:sz="4" w:space="0" w:color="auto"/>
            </w:tcBorders>
            <w:vAlign w:val="bottom"/>
          </w:tcPr>
          <w:p w14:paraId="69673115" w14:textId="2C692B5F" w:rsidR="00F67870" w:rsidRPr="007039C1" w:rsidRDefault="00F67870" w:rsidP="00C41189">
            <w:pPr>
              <w:pStyle w:val="NoSpacing"/>
              <w:rPr>
                <w:rStyle w:val="Strong"/>
                <w:rFonts w:ascii="Open Sans" w:hAnsi="Open Sans" w:cs="Open Sans"/>
              </w:rPr>
            </w:pPr>
          </w:p>
        </w:tc>
      </w:tr>
    </w:tbl>
    <w:p w14:paraId="4022A40D" w14:textId="77777777" w:rsidR="0088177B" w:rsidRDefault="0088177B" w:rsidP="0088177B">
      <w:pPr>
        <w:spacing w:before="0" w:after="0"/>
        <w:rPr>
          <w:rStyle w:val="Regular"/>
        </w:rPr>
      </w:pPr>
    </w:p>
    <w:p w14:paraId="3CF34545" w14:textId="0C81B50D" w:rsidR="0088177B" w:rsidRDefault="009C4EE4" w:rsidP="0088177B">
      <w:pPr>
        <w:spacing w:before="0" w:after="0"/>
        <w:rPr>
          <w:rFonts w:ascii="Open Sans Light" w:eastAsia="Times New Roman" w:hAnsi="Open Sans Light" w:cs="Open Sans Light"/>
          <w:color w:val="000000"/>
          <w:kern w:val="0"/>
          <w:sz w:val="20"/>
          <w:szCs w:val="20"/>
          <w14:ligatures w14:val="none"/>
        </w:rPr>
      </w:pPr>
      <w:r w:rsidRPr="000C754C">
        <w:rPr>
          <w:rStyle w:val="Regular"/>
        </w:rPr>
        <w:t>Pathways and CIP Codes:</w:t>
      </w:r>
      <w:r w:rsidR="00C22ECE">
        <w:rPr>
          <w:rStyle w:val="Strong"/>
        </w:rPr>
        <w:t xml:space="preserve"> </w:t>
      </w:r>
      <w:r w:rsidR="006423C5">
        <w:rPr>
          <w:rFonts w:ascii="Open Sans Light" w:eastAsia="Times New Roman" w:hAnsi="Open Sans Light" w:cs="Open Sans Light"/>
          <w:color w:val="000000"/>
          <w:kern w:val="0"/>
          <w:sz w:val="20"/>
          <w:szCs w:val="20"/>
          <w14:ligatures w14:val="none"/>
        </w:rPr>
        <w:t>Vehicle Maintenance and Repair (47.0600)</w:t>
      </w:r>
    </w:p>
    <w:p w14:paraId="5526C203" w14:textId="77777777" w:rsidR="0088177B" w:rsidRDefault="0088177B" w:rsidP="0088177B">
      <w:pPr>
        <w:spacing w:before="0" w:after="0"/>
        <w:rPr>
          <w:rFonts w:ascii="Open Sans Light" w:eastAsia="Times New Roman" w:hAnsi="Open Sans Light" w:cs="Open Sans Light"/>
          <w:color w:val="000000"/>
          <w:kern w:val="0"/>
          <w:sz w:val="20"/>
          <w:szCs w:val="20"/>
          <w14:ligatures w14:val="none"/>
        </w:rPr>
      </w:pPr>
    </w:p>
    <w:p w14:paraId="7EFD1E0F" w14:textId="4F772E91" w:rsidR="0088177B" w:rsidRPr="0088177B" w:rsidRDefault="009C4EE4" w:rsidP="0088177B">
      <w:pPr>
        <w:spacing w:before="0" w:after="0"/>
        <w:rPr>
          <w:rFonts w:ascii="Open Sans Light" w:eastAsia="Times New Roman" w:hAnsi="Open Sans Light" w:cs="Open Sans Light"/>
          <w:color w:val="000000"/>
          <w:kern w:val="0"/>
          <w:sz w:val="20"/>
          <w:szCs w:val="20"/>
          <w14:ligatures w14:val="none"/>
        </w:rPr>
      </w:pPr>
      <w:r w:rsidRPr="007039C1">
        <w:rPr>
          <w:rStyle w:val="Regular"/>
        </w:rPr>
        <w:t>Course Description:</w:t>
      </w:r>
      <w:r w:rsidR="00C22ECE" w:rsidRPr="007039C1">
        <w:rPr>
          <w:rStyle w:val="Regular"/>
        </w:rPr>
        <w:t xml:space="preserve"> </w:t>
      </w:r>
      <w:r w:rsidR="0088177B" w:rsidRPr="0088177B">
        <w:rPr>
          <w:rFonts w:ascii="Open Sans Light" w:eastAsia="Times New Roman" w:hAnsi="Open Sans Light" w:cs="Open Sans Light"/>
          <w:color w:val="000000"/>
          <w:kern w:val="0"/>
          <w:sz w:val="20"/>
          <w:szCs w:val="20"/>
          <w14:ligatures w14:val="none"/>
        </w:rPr>
        <w:t xml:space="preserve">A comprehensive, </w:t>
      </w:r>
      <w:r w:rsidR="0088177B" w:rsidRPr="0088177B">
        <w:rPr>
          <w:rFonts w:ascii="Open Sans Light" w:eastAsia="Times New Roman" w:hAnsi="Open Sans Light" w:cs="Open Sans Light"/>
          <w:b/>
          <w:bCs/>
          <w:color w:val="000000"/>
          <w:kern w:val="0"/>
          <w:sz w:val="20"/>
          <w:szCs w:val="20"/>
          <w14:ligatures w14:val="none"/>
        </w:rPr>
        <w:t>application level</w:t>
      </w:r>
      <w:r w:rsidR="0088177B" w:rsidRPr="0088177B">
        <w:rPr>
          <w:rFonts w:ascii="Open Sans Light" w:eastAsia="Times New Roman" w:hAnsi="Open Sans Light" w:cs="Open Sans Light"/>
          <w:color w:val="000000"/>
          <w:kern w:val="0"/>
          <w:sz w:val="20"/>
          <w:szCs w:val="20"/>
          <w14:ligatures w14:val="none"/>
        </w:rPr>
        <w:t xml:space="preserve"> course designed to provide students with the basic skills needed to inspect, service and repair braking systems to industry standards. (Prerequisite: Brakes I.)</w:t>
      </w:r>
    </w:p>
    <w:p w14:paraId="4FBDB71A" w14:textId="7C4EB08E" w:rsidR="009C4EE4" w:rsidRPr="0088177B" w:rsidRDefault="009C4EE4" w:rsidP="0088177B">
      <w:pPr>
        <w:spacing w:before="0" w:after="0"/>
        <w:rPr>
          <w:rStyle w:val="Regular"/>
          <w:rFonts w:ascii="Open Sans Light" w:eastAsia="Times New Roman" w:hAnsi="Open Sans Light" w:cs="Open Sans Light"/>
          <w:color w:val="000000"/>
          <w:kern w:val="0"/>
          <w:sz w:val="20"/>
          <w:szCs w:val="20"/>
          <w14:ligatures w14:val="none"/>
        </w:rPr>
      </w:pPr>
    </w:p>
    <w:p w14:paraId="3C26339E" w14:textId="7D93A22B" w:rsidR="009C4EE4" w:rsidRDefault="009C4EE4" w:rsidP="00E3707B">
      <w:pPr>
        <w:spacing w:before="0"/>
      </w:pPr>
      <w:r w:rsidRPr="007039C1">
        <w:rPr>
          <w:rStyle w:val="Regular"/>
        </w:rPr>
        <w:t>Directions:</w:t>
      </w:r>
      <w:r w:rsidR="00174313">
        <w:rPr>
          <w:rStyle w:val="Strong"/>
        </w:rPr>
        <w:t xml:space="preserve"> </w:t>
      </w:r>
      <w:r>
        <w:t xml:space="preserve">The following </w:t>
      </w:r>
      <w:r w:rsidRPr="007039C1">
        <w:t>competencies</w:t>
      </w:r>
      <w:r>
        <w:t xml:space="preserve"> are required for full approval of this course. Check the appropriate number to indicate the level of competency reached for learner evaluation.</w:t>
      </w:r>
    </w:p>
    <w:p w14:paraId="2096FFB4" w14:textId="013D4610" w:rsidR="009C4EE4" w:rsidRPr="00E3707B" w:rsidRDefault="00E3707B" w:rsidP="00C41189">
      <w:pPr>
        <w:spacing w:before="0"/>
        <w:rPr>
          <w:rStyle w:val="Strong"/>
        </w:rPr>
      </w:pPr>
      <w:r w:rsidRPr="00E3707B">
        <w:rPr>
          <w:rStyle w:val="Strong"/>
        </w:rPr>
        <w:t>RATING SCALE:</w:t>
      </w:r>
    </w:p>
    <w:p w14:paraId="5BDC64EB" w14:textId="5DF2A068" w:rsidR="009C4EE4" w:rsidRDefault="009C4EE4" w:rsidP="00C41189">
      <w:pPr>
        <w:pStyle w:val="RatingScalehangingindent"/>
      </w:pPr>
      <w:r w:rsidRPr="007039C1">
        <w:rPr>
          <w:rStyle w:val="Regular"/>
        </w:rPr>
        <w:t>4.</w:t>
      </w:r>
      <w:r w:rsidRPr="007039C1">
        <w:rPr>
          <w:rStyle w:val="Regular"/>
        </w:rPr>
        <w:tab/>
        <w:t>Exemplary Achievement:</w:t>
      </w:r>
      <w:r w:rsidR="00F67870" w:rsidRPr="007039C1">
        <w:rPr>
          <w:rStyle w:val="Regular"/>
        </w:rPr>
        <w:t xml:space="preserve"> </w:t>
      </w:r>
      <w:r>
        <w:t>Student possesses outstanding knowledge, skills or professional attitude.</w:t>
      </w:r>
    </w:p>
    <w:p w14:paraId="311884FB" w14:textId="0C1D5FD8" w:rsidR="009C4EE4" w:rsidRPr="009C4EE4" w:rsidRDefault="009C4EE4" w:rsidP="00C41189">
      <w:pPr>
        <w:pStyle w:val="RatingScalehangingindent"/>
      </w:pPr>
      <w:r w:rsidRPr="007039C1">
        <w:rPr>
          <w:rStyle w:val="Regular"/>
        </w:rPr>
        <w:t>3.</w:t>
      </w:r>
      <w:r w:rsidRPr="007039C1">
        <w:rPr>
          <w:rStyle w:val="Regular"/>
        </w:rPr>
        <w:tab/>
        <w:t>Proficient Achievement:</w:t>
      </w:r>
      <w:r w:rsidR="00F67870">
        <w:rPr>
          <w:rStyle w:val="Strong"/>
        </w:rPr>
        <w:t xml:space="preserve"> </w:t>
      </w:r>
      <w:r w:rsidRPr="007039C1">
        <w:t>Student</w:t>
      </w:r>
      <w:r>
        <w:t xml:space="preserve"> demonstrates good knowledge, skills or professional attitude. Requires limited supervision.</w:t>
      </w:r>
    </w:p>
    <w:p w14:paraId="14B26375" w14:textId="73E57226" w:rsidR="009C4EE4" w:rsidRDefault="009C4EE4" w:rsidP="00C41189">
      <w:pPr>
        <w:pStyle w:val="RatingScalehangingindent"/>
      </w:pPr>
      <w:r w:rsidRPr="007039C1">
        <w:rPr>
          <w:rStyle w:val="Regular"/>
        </w:rPr>
        <w:t>2.</w:t>
      </w:r>
      <w:r w:rsidRPr="007039C1">
        <w:rPr>
          <w:rStyle w:val="Regular"/>
        </w:rPr>
        <w:tab/>
        <w:t>Limited Achievement:</w:t>
      </w:r>
      <w:r w:rsidR="00F67870">
        <w:rPr>
          <w:rStyle w:val="Strong"/>
        </w:rPr>
        <w:t xml:space="preserve"> </w:t>
      </w:r>
      <w:r>
        <w:t xml:space="preserve">Student </w:t>
      </w:r>
      <w:r w:rsidRPr="007039C1">
        <w:t>demonstrates</w:t>
      </w:r>
      <w:r>
        <w:t xml:space="preserve"> fragmented knowledge, skills or professional attitude. Requires close supervision.</w:t>
      </w:r>
    </w:p>
    <w:p w14:paraId="1A9E43EB" w14:textId="4000A5CD" w:rsidR="009C4EE4" w:rsidRDefault="009C4EE4" w:rsidP="00C41189">
      <w:pPr>
        <w:pStyle w:val="RatingScalehangingindent"/>
      </w:pPr>
      <w:r w:rsidRPr="007039C1">
        <w:rPr>
          <w:rStyle w:val="Regular"/>
        </w:rPr>
        <w:t>1.</w:t>
      </w:r>
      <w:r w:rsidRPr="007039C1">
        <w:rPr>
          <w:rStyle w:val="Regular"/>
        </w:rPr>
        <w:tab/>
        <w:t>Inadequate Achievement:</w:t>
      </w:r>
      <w:r w:rsidR="00F67870">
        <w:rPr>
          <w:rStyle w:val="Strong"/>
        </w:rPr>
        <w:t xml:space="preserve"> </w:t>
      </w:r>
      <w:r>
        <w:t>Student lacks knowledge, skills or professional attitude.</w:t>
      </w:r>
    </w:p>
    <w:p w14:paraId="44A03BA1" w14:textId="6A98742A" w:rsidR="009C4EE4" w:rsidRDefault="009C4EE4" w:rsidP="00C41189">
      <w:pPr>
        <w:pStyle w:val="RatingScalehangingindent"/>
      </w:pPr>
      <w:r w:rsidRPr="007039C1">
        <w:rPr>
          <w:rStyle w:val="Regular"/>
        </w:rPr>
        <w:t>0.</w:t>
      </w:r>
      <w:r w:rsidRPr="007039C1">
        <w:rPr>
          <w:rStyle w:val="Regular"/>
        </w:rPr>
        <w:tab/>
        <w:t>No Instruction/Training:</w:t>
      </w:r>
      <w:r w:rsidR="00F67870">
        <w:rPr>
          <w:rStyle w:val="Strong"/>
        </w:rPr>
        <w:t xml:space="preserve"> </w:t>
      </w:r>
      <w:r>
        <w:t>Student has not received instruction or training in this area.</w:t>
      </w:r>
    </w:p>
    <w:p w14:paraId="521C5E3D" w14:textId="12A77842" w:rsidR="009C4EE4" w:rsidRPr="003F2990" w:rsidRDefault="009C4EE4" w:rsidP="00047F95">
      <w:pPr>
        <w:pStyle w:val="Heading2"/>
      </w:pPr>
      <w:r w:rsidRPr="003F2990">
        <w:t>Benchmark 1:</w:t>
      </w:r>
      <w:r w:rsidR="00B30998" w:rsidRPr="003F2990">
        <w:t xml:space="preserve"> </w:t>
      </w:r>
      <w:sdt>
        <w:sdtPr>
          <w:id w:val="-1253581834"/>
          <w:placeholder>
            <w:docPart w:val="6A1D218F67EA4C649FF454C5B0AB0BBE"/>
          </w:placeholder>
        </w:sdtPr>
        <w:sdtEndPr/>
        <w:sdtContent>
          <w:r w:rsidR="0088177B" w:rsidRPr="0088177B">
            <w:t>General Brake Systems Diagnosis</w:t>
          </w:r>
        </w:sdtContent>
      </w:sdt>
    </w:p>
    <w:p w14:paraId="46946099" w14:textId="454852FB" w:rsidR="003962B7" w:rsidRPr="003962B7" w:rsidRDefault="003962B7"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20" w:firstRow="1" w:lastRow="0" w:firstColumn="0" w:lastColumn="0" w:noHBand="0" w:noVBand="1"/>
      </w:tblPr>
      <w:tblGrid>
        <w:gridCol w:w="705"/>
        <w:gridCol w:w="8200"/>
        <w:gridCol w:w="877"/>
      </w:tblGrid>
      <w:tr w:rsidR="00334670" w:rsidRPr="00C41189" w14:paraId="73E10F48" w14:textId="77777777" w:rsidTr="006D77DE">
        <w:trPr>
          <w:cnfStyle w:val="100000000000" w:firstRow="1" w:lastRow="0" w:firstColumn="0" w:lastColumn="0" w:oddVBand="0" w:evenVBand="0" w:oddHBand="0" w:evenHBand="0" w:firstRowFirstColumn="0" w:firstRowLastColumn="0" w:lastRowFirstColumn="0" w:lastRowLastColumn="0"/>
          <w:tblHeader/>
        </w:trPr>
        <w:tc>
          <w:tcPr>
            <w:tcW w:w="705" w:type="dxa"/>
          </w:tcPr>
          <w:p w14:paraId="03BCE8DE" w14:textId="65FF24D0" w:rsidR="009F713B" w:rsidRPr="00C41189" w:rsidRDefault="00334670" w:rsidP="00C41189">
            <w:pPr>
              <w:pStyle w:val="TableHeader"/>
              <w:jc w:val="right"/>
              <w:rPr>
                <w:b/>
                <w:bCs/>
              </w:rPr>
            </w:pPr>
            <w:r w:rsidRPr="00C41189">
              <w:rPr>
                <w:b/>
                <w:bCs/>
              </w:rPr>
              <w:t>#</w:t>
            </w:r>
          </w:p>
        </w:tc>
        <w:tc>
          <w:tcPr>
            <w:tcW w:w="8200" w:type="dxa"/>
          </w:tcPr>
          <w:p w14:paraId="013E4779" w14:textId="55264EE7" w:rsidR="009F713B" w:rsidRPr="00C41189" w:rsidRDefault="00334670" w:rsidP="00C41189">
            <w:pPr>
              <w:pStyle w:val="TableHeader"/>
              <w:rPr>
                <w:b/>
                <w:bCs/>
              </w:rPr>
            </w:pPr>
            <w:r w:rsidRPr="00C41189">
              <w:rPr>
                <w:b/>
                <w:bCs/>
              </w:rPr>
              <w:t>DESCRIPTION</w:t>
            </w:r>
          </w:p>
        </w:tc>
        <w:tc>
          <w:tcPr>
            <w:tcW w:w="877" w:type="dxa"/>
          </w:tcPr>
          <w:p w14:paraId="4D48909F" w14:textId="5E42200C" w:rsidR="009F713B" w:rsidRPr="00C41189" w:rsidRDefault="00334670" w:rsidP="00C41189">
            <w:pPr>
              <w:pStyle w:val="TableHeader"/>
              <w:rPr>
                <w:b/>
                <w:bCs/>
              </w:rPr>
            </w:pPr>
            <w:r w:rsidRPr="00C41189">
              <w:rPr>
                <w:b/>
                <w:bCs/>
              </w:rPr>
              <w:t>RATING</w:t>
            </w:r>
          </w:p>
        </w:tc>
      </w:tr>
      <w:tr w:rsidR="0088177B" w:rsidRPr="009F713B" w14:paraId="422523F4" w14:textId="77777777" w:rsidTr="00FE18D0">
        <w:trPr>
          <w:cnfStyle w:val="000000100000" w:firstRow="0" w:lastRow="0" w:firstColumn="0" w:lastColumn="0" w:oddVBand="0" w:evenVBand="0" w:oddHBand="1" w:evenHBand="0" w:firstRowFirstColumn="0" w:firstRowLastColumn="0" w:lastRowFirstColumn="0" w:lastRowLastColumn="0"/>
        </w:trPr>
        <w:tc>
          <w:tcPr>
            <w:tcW w:w="705" w:type="dxa"/>
          </w:tcPr>
          <w:p w14:paraId="0F428A28" w14:textId="3D434D06" w:rsidR="0088177B" w:rsidRPr="00334670" w:rsidRDefault="0088177B" w:rsidP="0088177B">
            <w:pPr>
              <w:pStyle w:val="TableLeftcolumn"/>
            </w:pPr>
            <w:r w:rsidRPr="00334670">
              <w:t>1.</w:t>
            </w:r>
            <w:r w:rsidR="006423C5">
              <w:t>1</w:t>
            </w:r>
          </w:p>
        </w:tc>
        <w:tc>
          <w:tcPr>
            <w:tcW w:w="8200" w:type="dxa"/>
            <w:tcBorders>
              <w:top w:val="nil"/>
              <w:left w:val="nil"/>
              <w:bottom w:val="nil"/>
              <w:right w:val="nil"/>
            </w:tcBorders>
            <w:shd w:val="clear" w:color="auto" w:fill="auto"/>
            <w:vAlign w:val="bottom"/>
          </w:tcPr>
          <w:p w14:paraId="06BAE4CB" w14:textId="7BEFB11D" w:rsidR="0088177B" w:rsidRPr="00334670" w:rsidRDefault="0088177B" w:rsidP="0088177B">
            <w:pPr>
              <w:pStyle w:val="Tabletext"/>
            </w:pPr>
            <w:r>
              <w:rPr>
                <w:rFonts w:ascii="Open Sans Light" w:hAnsi="Open Sans Light" w:cs="Open Sans Light"/>
                <w:color w:val="000000"/>
              </w:rPr>
              <w:t>Diagnose poor stopping, noise, vibration, pulling, grabbing, dragging, or pedal pulsation concerns; determine necessary action.</w:t>
            </w:r>
          </w:p>
        </w:tc>
        <w:tc>
          <w:tcPr>
            <w:tcW w:w="877" w:type="dxa"/>
            <w:tcBorders>
              <w:top w:val="single" w:sz="8" w:space="0" w:color="auto"/>
              <w:bottom w:val="single" w:sz="8" w:space="0" w:color="auto"/>
            </w:tcBorders>
            <w:vAlign w:val="bottom"/>
          </w:tcPr>
          <w:p w14:paraId="4AE8056E" w14:textId="5821B5D7" w:rsidR="0088177B" w:rsidRPr="00ED28EF" w:rsidRDefault="0088177B" w:rsidP="0088177B">
            <w:pPr>
              <w:pStyle w:val="Tabletext"/>
              <w:rPr>
                <w:rStyle w:val="Formentry12ptopunderline"/>
              </w:rPr>
            </w:pPr>
          </w:p>
        </w:tc>
      </w:tr>
    </w:tbl>
    <w:p w14:paraId="7B228C3A" w14:textId="700A4D62" w:rsidR="009C4EE4" w:rsidRDefault="009C4EE4" w:rsidP="00047F95">
      <w:pPr>
        <w:pStyle w:val="Heading2"/>
      </w:pPr>
      <w:r>
        <w:t xml:space="preserve">Benchmark </w:t>
      </w:r>
      <w:r w:rsidRPr="00E8027C">
        <w:t>2</w:t>
      </w:r>
      <w:r>
        <w:t>:</w:t>
      </w:r>
      <w:r w:rsidR="00B30998">
        <w:t xml:space="preserve"> </w:t>
      </w:r>
      <w:sdt>
        <w:sdtPr>
          <w:id w:val="-422336772"/>
          <w:placeholder>
            <w:docPart w:val="4EBDA84D602D42EFB0370FBF1D233657"/>
          </w:placeholder>
        </w:sdtPr>
        <w:sdtEndPr/>
        <w:sdtContent>
          <w:r w:rsidR="0088177B" w:rsidRPr="0088177B">
            <w:t>Hydraulic System Diagnosis and Repair</w:t>
          </w:r>
        </w:sdtContent>
      </w:sdt>
    </w:p>
    <w:p w14:paraId="1CE0292A" w14:textId="77777777" w:rsidR="001C6C73" w:rsidRPr="003962B7" w:rsidRDefault="001C6C73" w:rsidP="00C41189">
      <w:pPr>
        <w:pStyle w:val="Heading3"/>
      </w:pPr>
      <w:r>
        <w:t>Competencies</w:t>
      </w:r>
    </w:p>
    <w:tbl>
      <w:tblPr>
        <w:tblStyle w:val="PlainTable1"/>
        <w:tblW w:w="97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05"/>
        <w:gridCol w:w="8200"/>
        <w:gridCol w:w="877"/>
      </w:tblGrid>
      <w:tr w:rsidR="00E779FD" w:rsidRPr="00C41189" w14:paraId="1BB59778" w14:textId="77777777" w:rsidTr="00A04D82">
        <w:trPr>
          <w:cnfStyle w:val="100000000000" w:firstRow="1" w:lastRow="0" w:firstColumn="0" w:lastColumn="0" w:oddVBand="0" w:evenVBand="0" w:oddHBand="0" w:evenHBand="0" w:firstRowFirstColumn="0" w:firstRowLastColumn="0" w:lastRowFirstColumn="0" w:lastRowLastColumn="0"/>
          <w:tblHeader/>
        </w:trPr>
        <w:tc>
          <w:tcPr>
            <w:tcW w:w="705" w:type="dxa"/>
          </w:tcPr>
          <w:p w14:paraId="3BE31232" w14:textId="77777777" w:rsidR="00E779FD" w:rsidRPr="00C41189" w:rsidRDefault="00E779FD" w:rsidP="00C41189">
            <w:pPr>
              <w:pStyle w:val="TableHeader"/>
              <w:jc w:val="right"/>
              <w:rPr>
                <w:b/>
                <w:bCs/>
              </w:rPr>
            </w:pPr>
            <w:r w:rsidRPr="00C41189">
              <w:rPr>
                <w:b/>
                <w:bCs/>
              </w:rPr>
              <w:t>#</w:t>
            </w:r>
          </w:p>
        </w:tc>
        <w:tc>
          <w:tcPr>
            <w:tcW w:w="8200" w:type="dxa"/>
          </w:tcPr>
          <w:p w14:paraId="113DD51E" w14:textId="77777777" w:rsidR="00E779FD" w:rsidRPr="00C41189" w:rsidRDefault="00E779FD" w:rsidP="00292DE4">
            <w:pPr>
              <w:pStyle w:val="TableHeader"/>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7" w:type="dxa"/>
            <w:tcBorders>
              <w:bottom w:val="none" w:sz="0" w:space="0" w:color="auto"/>
            </w:tcBorders>
          </w:tcPr>
          <w:p w14:paraId="0C25A848" w14:textId="77777777" w:rsidR="00E779FD" w:rsidRPr="00C41189" w:rsidRDefault="00E779FD" w:rsidP="00292DE4">
            <w:pPr>
              <w:pStyle w:val="TableHeader"/>
              <w:rPr>
                <w:b/>
                <w:bCs/>
              </w:rPr>
            </w:pPr>
            <w:r w:rsidRPr="00C41189">
              <w:rPr>
                <w:b/>
                <w:bCs/>
              </w:rPr>
              <w:t>RATING</w:t>
            </w:r>
          </w:p>
        </w:tc>
      </w:tr>
      <w:tr w:rsidR="0088177B" w:rsidRPr="009F713B" w14:paraId="2712CFEE" w14:textId="77777777" w:rsidTr="00EB3102">
        <w:trPr>
          <w:cnfStyle w:val="000000100000" w:firstRow="0" w:lastRow="0" w:firstColumn="0" w:lastColumn="0" w:oddVBand="0" w:evenVBand="0" w:oddHBand="1" w:evenHBand="0" w:firstRowFirstColumn="0" w:firstRowLastColumn="0" w:lastRowFirstColumn="0" w:lastRowLastColumn="0"/>
        </w:trPr>
        <w:tc>
          <w:tcPr>
            <w:tcW w:w="705" w:type="dxa"/>
          </w:tcPr>
          <w:p w14:paraId="20808ABF" w14:textId="45BA79AB" w:rsidR="0088177B" w:rsidRPr="00334670" w:rsidRDefault="0088177B" w:rsidP="0088177B">
            <w:pPr>
              <w:pStyle w:val="TableLeftcolumn"/>
            </w:pPr>
            <w:r w:rsidRPr="000E4E56">
              <w:t>2.1</w:t>
            </w:r>
          </w:p>
        </w:tc>
        <w:tc>
          <w:tcPr>
            <w:tcW w:w="8200" w:type="dxa"/>
            <w:tcBorders>
              <w:top w:val="nil"/>
              <w:left w:val="nil"/>
              <w:bottom w:val="nil"/>
              <w:right w:val="nil"/>
            </w:tcBorders>
            <w:shd w:val="clear" w:color="auto" w:fill="auto"/>
            <w:vAlign w:val="bottom"/>
          </w:tcPr>
          <w:p w14:paraId="7E57850B" w14:textId="0D26F432" w:rsidR="0088177B" w:rsidRPr="00D53139" w:rsidRDefault="0088177B" w:rsidP="0088177B">
            <w:pPr>
              <w:pStyle w:val="Tabletext"/>
            </w:pPr>
            <w:r>
              <w:rPr>
                <w:rFonts w:ascii="Open Sans Light" w:hAnsi="Open Sans Light" w:cs="Open Sans Light"/>
                <w:color w:val="000000"/>
              </w:rPr>
              <w:t>Measure brake pedal height; determine necessary action.</w:t>
            </w:r>
          </w:p>
        </w:tc>
        <w:tc>
          <w:tcPr>
            <w:cnfStyle w:val="000100000000" w:firstRow="0" w:lastRow="0" w:firstColumn="0" w:lastColumn="1" w:oddVBand="0" w:evenVBand="0" w:oddHBand="0" w:evenHBand="0" w:firstRowFirstColumn="0" w:firstRowLastColumn="0" w:lastRowFirstColumn="0" w:lastRowLastColumn="0"/>
            <w:tcW w:w="877" w:type="dxa"/>
            <w:tcBorders>
              <w:top w:val="none" w:sz="0" w:space="0" w:color="auto"/>
              <w:bottom w:val="single" w:sz="8" w:space="0" w:color="auto"/>
            </w:tcBorders>
            <w:vAlign w:val="bottom"/>
          </w:tcPr>
          <w:p w14:paraId="7E97F805" w14:textId="77777777" w:rsidR="0088177B" w:rsidRPr="00ED28EF" w:rsidRDefault="0088177B" w:rsidP="0088177B">
            <w:pPr>
              <w:pStyle w:val="Tabletext"/>
              <w:rPr>
                <w:rStyle w:val="Formentry12ptopunderline"/>
              </w:rPr>
            </w:pPr>
          </w:p>
        </w:tc>
      </w:tr>
      <w:tr w:rsidR="0088177B" w:rsidRPr="009F713B" w14:paraId="4E322221" w14:textId="77777777" w:rsidTr="007E3A07">
        <w:tc>
          <w:tcPr>
            <w:tcW w:w="705" w:type="dxa"/>
          </w:tcPr>
          <w:p w14:paraId="17BF9788" w14:textId="5708E2B2" w:rsidR="0088177B" w:rsidRPr="00334670" w:rsidRDefault="0088177B" w:rsidP="0088177B">
            <w:pPr>
              <w:pStyle w:val="TableLeftcolumn"/>
            </w:pPr>
            <w:r>
              <w:t>2.2</w:t>
            </w:r>
          </w:p>
        </w:tc>
        <w:tc>
          <w:tcPr>
            <w:tcW w:w="8200" w:type="dxa"/>
            <w:tcBorders>
              <w:top w:val="nil"/>
              <w:left w:val="nil"/>
              <w:bottom w:val="nil"/>
              <w:right w:val="nil"/>
            </w:tcBorders>
            <w:shd w:val="clear" w:color="auto" w:fill="auto"/>
            <w:vAlign w:val="bottom"/>
          </w:tcPr>
          <w:p w14:paraId="2C250D7B" w14:textId="2A72CB00" w:rsidR="0088177B" w:rsidRPr="00334670" w:rsidRDefault="0088177B" w:rsidP="0088177B">
            <w:pPr>
              <w:pStyle w:val="Tabletext"/>
            </w:pPr>
            <w:r>
              <w:rPr>
                <w:rFonts w:ascii="Open Sans Light" w:hAnsi="Open Sans Light" w:cs="Open Sans Light"/>
                <w:color w:val="000000"/>
              </w:rPr>
              <w:t>Check master cylinder for leaks and proper operation; determine necessary action.</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2482EFB1" w14:textId="77777777" w:rsidR="0088177B" w:rsidRPr="00ED28EF" w:rsidRDefault="0088177B" w:rsidP="0088177B">
            <w:pPr>
              <w:pStyle w:val="Tabletext"/>
              <w:rPr>
                <w:rStyle w:val="Formentry12ptopunderline"/>
              </w:rPr>
            </w:pPr>
          </w:p>
        </w:tc>
      </w:tr>
      <w:tr w:rsidR="0088177B" w:rsidRPr="009F713B" w14:paraId="1FCA5212" w14:textId="77777777" w:rsidTr="00EB3102">
        <w:trPr>
          <w:cnfStyle w:val="000000100000" w:firstRow="0" w:lastRow="0" w:firstColumn="0" w:lastColumn="0" w:oddVBand="0" w:evenVBand="0" w:oddHBand="1" w:evenHBand="0" w:firstRowFirstColumn="0" w:firstRowLastColumn="0" w:lastRowFirstColumn="0" w:lastRowLastColumn="0"/>
        </w:trPr>
        <w:tc>
          <w:tcPr>
            <w:tcW w:w="705" w:type="dxa"/>
          </w:tcPr>
          <w:p w14:paraId="74543B1B" w14:textId="447FDF71" w:rsidR="0088177B" w:rsidRPr="00334670" w:rsidRDefault="0088177B" w:rsidP="0088177B">
            <w:pPr>
              <w:pStyle w:val="TableLeftcolumn"/>
            </w:pPr>
            <w:r>
              <w:t>2.3</w:t>
            </w:r>
          </w:p>
        </w:tc>
        <w:tc>
          <w:tcPr>
            <w:tcW w:w="8200" w:type="dxa"/>
            <w:tcBorders>
              <w:top w:val="nil"/>
              <w:left w:val="nil"/>
              <w:bottom w:val="nil"/>
              <w:right w:val="nil"/>
            </w:tcBorders>
            <w:shd w:val="clear" w:color="auto" w:fill="auto"/>
            <w:vAlign w:val="bottom"/>
          </w:tcPr>
          <w:p w14:paraId="5E6C62F5" w14:textId="10E2989E" w:rsidR="0088177B" w:rsidRPr="00334670" w:rsidRDefault="0088177B" w:rsidP="0088177B">
            <w:pPr>
              <w:pStyle w:val="Tabletext"/>
            </w:pPr>
            <w:r>
              <w:rPr>
                <w:rFonts w:ascii="Open Sans Light" w:hAnsi="Open Sans Light" w:cs="Open Sans Light"/>
                <w:color w:val="000000"/>
              </w:rPr>
              <w:t>Remove, bench bleed, and reinstall master cylinder.</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F1D3D6C" w14:textId="77777777" w:rsidR="0088177B" w:rsidRPr="00ED28EF" w:rsidRDefault="0088177B" w:rsidP="0088177B">
            <w:pPr>
              <w:pStyle w:val="Tabletext"/>
              <w:rPr>
                <w:rStyle w:val="Formentry12ptopunderline"/>
              </w:rPr>
            </w:pPr>
          </w:p>
        </w:tc>
      </w:tr>
      <w:tr w:rsidR="006423C5" w:rsidRPr="009F713B" w14:paraId="41A0BBF6" w14:textId="77777777" w:rsidTr="00EB3102">
        <w:tc>
          <w:tcPr>
            <w:tcW w:w="705" w:type="dxa"/>
          </w:tcPr>
          <w:p w14:paraId="58AEB8A0" w14:textId="30D0E438" w:rsidR="006423C5" w:rsidRDefault="006423C5" w:rsidP="0088177B">
            <w:pPr>
              <w:pStyle w:val="TableLeftcolumn"/>
            </w:pPr>
            <w:r>
              <w:t>2.4</w:t>
            </w:r>
          </w:p>
        </w:tc>
        <w:tc>
          <w:tcPr>
            <w:tcW w:w="8200" w:type="dxa"/>
            <w:tcBorders>
              <w:top w:val="nil"/>
              <w:left w:val="nil"/>
              <w:bottom w:val="nil"/>
              <w:right w:val="nil"/>
            </w:tcBorders>
            <w:shd w:val="clear" w:color="auto" w:fill="auto"/>
            <w:vAlign w:val="bottom"/>
          </w:tcPr>
          <w:p w14:paraId="41EDA452" w14:textId="2647541C" w:rsidR="006423C5" w:rsidRDefault="006423C5" w:rsidP="0088177B">
            <w:pPr>
              <w:pStyle w:val="Tabletext"/>
              <w:rPr>
                <w:rFonts w:ascii="Open Sans Light" w:hAnsi="Open Sans Light" w:cs="Open Sans Light"/>
                <w:color w:val="000000"/>
              </w:rPr>
            </w:pPr>
            <w:r w:rsidRPr="00EF2C33">
              <w:rPr>
                <w:rFonts w:ascii="Open Sans Light" w:hAnsi="Open Sans Light" w:cs="Open Sans Light"/>
              </w:rPr>
              <w:t>Test brake fluid for contamination</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54C5C198" w14:textId="77777777" w:rsidR="006423C5" w:rsidRPr="00ED28EF" w:rsidRDefault="006423C5" w:rsidP="0088177B">
            <w:pPr>
              <w:pStyle w:val="Tabletext"/>
              <w:rPr>
                <w:rStyle w:val="Formentry12ptopunderline"/>
              </w:rPr>
            </w:pPr>
          </w:p>
        </w:tc>
      </w:tr>
      <w:tr w:rsidR="0088177B" w:rsidRPr="009F713B" w14:paraId="174CB02E" w14:textId="77777777" w:rsidTr="007E3A07">
        <w:trPr>
          <w:cnfStyle w:val="000000100000" w:firstRow="0" w:lastRow="0" w:firstColumn="0" w:lastColumn="0" w:oddVBand="0" w:evenVBand="0" w:oddHBand="1" w:evenHBand="0" w:firstRowFirstColumn="0" w:firstRowLastColumn="0" w:lastRowFirstColumn="0" w:lastRowLastColumn="0"/>
        </w:trPr>
        <w:tc>
          <w:tcPr>
            <w:tcW w:w="705" w:type="dxa"/>
          </w:tcPr>
          <w:p w14:paraId="2FBB3D81" w14:textId="3CC19B83" w:rsidR="0088177B" w:rsidRPr="00334670" w:rsidRDefault="0088177B" w:rsidP="0088177B">
            <w:pPr>
              <w:pStyle w:val="TableLeftcolumn"/>
            </w:pPr>
            <w:r>
              <w:t>2.</w:t>
            </w:r>
            <w:r w:rsidR="006423C5">
              <w:t>5</w:t>
            </w:r>
          </w:p>
        </w:tc>
        <w:tc>
          <w:tcPr>
            <w:tcW w:w="8200" w:type="dxa"/>
            <w:tcBorders>
              <w:top w:val="nil"/>
              <w:left w:val="nil"/>
              <w:bottom w:val="nil"/>
              <w:right w:val="nil"/>
            </w:tcBorders>
            <w:shd w:val="clear" w:color="auto" w:fill="auto"/>
            <w:vAlign w:val="bottom"/>
          </w:tcPr>
          <w:p w14:paraId="3D3343D9" w14:textId="6005A22A" w:rsidR="0088177B" w:rsidRPr="00334670" w:rsidRDefault="0088177B" w:rsidP="0088177B">
            <w:pPr>
              <w:pStyle w:val="Tabletext"/>
            </w:pPr>
            <w:r>
              <w:rPr>
                <w:rFonts w:ascii="Open Sans Light" w:hAnsi="Open Sans Light" w:cs="Open Sans Light"/>
                <w:color w:val="000000"/>
              </w:rPr>
              <w:t xml:space="preserve">Flush or bleed hydraulic system. </w:t>
            </w:r>
          </w:p>
        </w:tc>
        <w:tc>
          <w:tcPr>
            <w:cnfStyle w:val="000100000000" w:firstRow="0" w:lastRow="0" w:firstColumn="0" w:lastColumn="1" w:oddVBand="0" w:evenVBand="0" w:oddHBand="0" w:evenHBand="0" w:firstRowFirstColumn="0" w:firstRowLastColumn="0" w:lastRowFirstColumn="0" w:lastRowLastColumn="0"/>
            <w:tcW w:w="877" w:type="dxa"/>
            <w:tcBorders>
              <w:top w:val="single" w:sz="8" w:space="0" w:color="auto"/>
              <w:bottom w:val="single" w:sz="8" w:space="0" w:color="auto"/>
            </w:tcBorders>
            <w:vAlign w:val="bottom"/>
          </w:tcPr>
          <w:p w14:paraId="72BEA855" w14:textId="77777777" w:rsidR="0088177B" w:rsidRPr="00ED28EF" w:rsidRDefault="0088177B" w:rsidP="0088177B">
            <w:pPr>
              <w:pStyle w:val="Tabletext"/>
              <w:rPr>
                <w:rStyle w:val="Formentry12ptopunderline"/>
              </w:rPr>
            </w:pPr>
          </w:p>
        </w:tc>
      </w:tr>
    </w:tbl>
    <w:p w14:paraId="46D55A89" w14:textId="2828712B" w:rsidR="009C4EE4" w:rsidRPr="00047F95" w:rsidRDefault="009C4EE4" w:rsidP="00047F95">
      <w:pPr>
        <w:pStyle w:val="Heading2"/>
      </w:pPr>
      <w:r w:rsidRPr="006222D6">
        <w:t>Benchmark</w:t>
      </w:r>
      <w:r>
        <w:t xml:space="preserve"> </w:t>
      </w:r>
      <w:r w:rsidRPr="00E8027C">
        <w:t>3</w:t>
      </w:r>
      <w:r>
        <w:t>:</w:t>
      </w:r>
      <w:r w:rsidR="00830497">
        <w:t xml:space="preserve"> </w:t>
      </w:r>
      <w:sdt>
        <w:sdtPr>
          <w:id w:val="594296775"/>
          <w:placeholder>
            <w:docPart w:val="6BA0A627CB1D445FAEF990FB2E9C403C"/>
          </w:placeholder>
        </w:sdtPr>
        <w:sdtEndPr/>
        <w:sdtContent>
          <w:r w:rsidR="0088177B" w:rsidRPr="0088177B">
            <w:t>Drum Brake Diagnosis and Repair</w:t>
          </w:r>
        </w:sdtContent>
      </w:sdt>
    </w:p>
    <w:p w14:paraId="1C1FC3D9" w14:textId="77777777" w:rsidR="001C6C73" w:rsidRDefault="001C6C73" w:rsidP="00C41189">
      <w:pPr>
        <w:pStyle w:val="Heading3"/>
      </w:pPr>
      <w:r w:rsidRPr="00C41189">
        <w:t>Competencies</w:t>
      </w:r>
    </w:p>
    <w:tbl>
      <w:tblPr>
        <w:tblStyle w:val="PlainTable1"/>
        <w:tblW w:w="9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20" w:firstRow="1" w:lastRow="0" w:firstColumn="0" w:lastColumn="1" w:noHBand="0" w:noVBand="1"/>
      </w:tblPr>
      <w:tblGrid>
        <w:gridCol w:w="720"/>
        <w:gridCol w:w="8194"/>
        <w:gridCol w:w="878"/>
      </w:tblGrid>
      <w:tr w:rsidR="00A04D82" w:rsidRPr="00A934AD" w14:paraId="219B06D0" w14:textId="77777777" w:rsidTr="00A934AD">
        <w:trPr>
          <w:cnfStyle w:val="100000000000" w:firstRow="1" w:lastRow="0" w:firstColumn="0" w:lastColumn="0" w:oddVBand="0" w:evenVBand="0" w:oddHBand="0" w:evenHBand="0" w:firstRowFirstColumn="0" w:firstRowLastColumn="0" w:lastRowFirstColumn="0" w:lastRowLastColumn="0"/>
          <w:tblHeader/>
        </w:trPr>
        <w:tc>
          <w:tcPr>
            <w:tcW w:w="720" w:type="dxa"/>
          </w:tcPr>
          <w:p w14:paraId="78A6BF0C" w14:textId="77777777" w:rsidR="00A04D82" w:rsidRPr="00A934AD" w:rsidRDefault="00A04D82" w:rsidP="00A934AD">
            <w:pPr>
              <w:pStyle w:val="TableHeader"/>
              <w:jc w:val="right"/>
              <w:rPr>
                <w:b/>
                <w:bCs/>
              </w:rPr>
            </w:pPr>
            <w:r w:rsidRPr="00A934AD">
              <w:rPr>
                <w:b/>
                <w:bCs/>
              </w:rPr>
              <w:t>#</w:t>
            </w:r>
          </w:p>
        </w:tc>
        <w:tc>
          <w:tcPr>
            <w:tcW w:w="8194" w:type="dxa"/>
          </w:tcPr>
          <w:p w14:paraId="2FFC3927" w14:textId="77777777" w:rsidR="00A04D82" w:rsidRPr="00A934AD" w:rsidRDefault="00A04D82" w:rsidP="00A934AD">
            <w:pPr>
              <w:pStyle w:val="TableHeader"/>
              <w:rPr>
                <w:b/>
                <w:bCs/>
              </w:rPr>
            </w:pPr>
            <w:r w:rsidRPr="00A934AD">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7A296881" w14:textId="77777777" w:rsidR="00A04D82" w:rsidRPr="00A934AD" w:rsidRDefault="00A04D82" w:rsidP="00A934AD">
            <w:pPr>
              <w:pStyle w:val="TableHeader"/>
              <w:rPr>
                <w:b/>
                <w:bCs/>
              </w:rPr>
            </w:pPr>
            <w:r w:rsidRPr="00A934AD">
              <w:rPr>
                <w:b/>
                <w:bCs/>
              </w:rPr>
              <w:t>RATING</w:t>
            </w:r>
          </w:p>
        </w:tc>
      </w:tr>
      <w:tr w:rsidR="0088177B" w:rsidRPr="009F713B" w14:paraId="1147A465" w14:textId="77777777" w:rsidTr="00EB3102">
        <w:trPr>
          <w:cnfStyle w:val="000000100000" w:firstRow="0" w:lastRow="0" w:firstColumn="0" w:lastColumn="0" w:oddVBand="0" w:evenVBand="0" w:oddHBand="1" w:evenHBand="0" w:firstRowFirstColumn="0" w:firstRowLastColumn="0" w:lastRowFirstColumn="0" w:lastRowLastColumn="0"/>
          <w:trHeight w:val="20"/>
        </w:trPr>
        <w:tc>
          <w:tcPr>
            <w:tcW w:w="720" w:type="dxa"/>
          </w:tcPr>
          <w:p w14:paraId="53612D68" w14:textId="3F75E540" w:rsidR="0088177B" w:rsidRPr="00A04D82" w:rsidRDefault="0088177B" w:rsidP="0088177B">
            <w:pPr>
              <w:pStyle w:val="TableLeftcolumn"/>
            </w:pPr>
            <w:r w:rsidRPr="00A04D82">
              <w:t>3.1</w:t>
            </w:r>
          </w:p>
        </w:tc>
        <w:tc>
          <w:tcPr>
            <w:tcW w:w="8194" w:type="dxa"/>
            <w:tcBorders>
              <w:top w:val="nil"/>
              <w:left w:val="nil"/>
              <w:bottom w:val="nil"/>
              <w:right w:val="nil"/>
            </w:tcBorders>
            <w:shd w:val="clear" w:color="auto" w:fill="auto"/>
            <w:vAlign w:val="bottom"/>
          </w:tcPr>
          <w:p w14:paraId="5217D26F" w14:textId="6E07F6DD" w:rsidR="0088177B" w:rsidRPr="00D53139" w:rsidRDefault="0088177B" w:rsidP="0088177B">
            <w:pPr>
              <w:pStyle w:val="NoSpacing"/>
            </w:pPr>
            <w:r>
              <w:rPr>
                <w:rFonts w:ascii="Open Sans Light" w:hAnsi="Open Sans Light" w:cs="Open Sans Light"/>
                <w:color w:val="000000"/>
              </w:rPr>
              <w:t>Remove, inspect, and install wheel cylinders.</w:t>
            </w:r>
          </w:p>
        </w:tc>
        <w:tc>
          <w:tcPr>
            <w:cnfStyle w:val="000100000000" w:firstRow="0" w:lastRow="0" w:firstColumn="0" w:lastColumn="1" w:oddVBand="0" w:evenVBand="0" w:oddHBand="0" w:evenHBand="0" w:firstRowFirstColumn="0" w:firstRowLastColumn="0" w:lastRowFirstColumn="0" w:lastRowLastColumn="0"/>
            <w:tcW w:w="878" w:type="dxa"/>
            <w:tcBorders>
              <w:top w:val="none" w:sz="0" w:space="0" w:color="auto"/>
              <w:bottom w:val="single" w:sz="8" w:space="0" w:color="auto"/>
            </w:tcBorders>
            <w:vAlign w:val="bottom"/>
          </w:tcPr>
          <w:p w14:paraId="76F0DC7D" w14:textId="77777777" w:rsidR="0088177B" w:rsidRPr="00ED28EF" w:rsidRDefault="0088177B" w:rsidP="0088177B">
            <w:pPr>
              <w:pStyle w:val="Tabletext"/>
              <w:rPr>
                <w:rStyle w:val="Formentry12ptopunderline"/>
              </w:rPr>
            </w:pPr>
          </w:p>
        </w:tc>
      </w:tr>
      <w:tr w:rsidR="0088177B" w:rsidRPr="009F713B" w14:paraId="6D602401" w14:textId="77777777" w:rsidTr="00A47EF6">
        <w:trPr>
          <w:trHeight w:val="20"/>
        </w:trPr>
        <w:tc>
          <w:tcPr>
            <w:tcW w:w="720" w:type="dxa"/>
          </w:tcPr>
          <w:p w14:paraId="047A6946" w14:textId="7F12445C" w:rsidR="0088177B" w:rsidRPr="00A04D82" w:rsidRDefault="0088177B" w:rsidP="0088177B">
            <w:pPr>
              <w:pStyle w:val="TableLeftcolumn"/>
            </w:pPr>
            <w:r w:rsidRPr="00A04D82">
              <w:t>3.2</w:t>
            </w:r>
          </w:p>
        </w:tc>
        <w:tc>
          <w:tcPr>
            <w:tcW w:w="8194" w:type="dxa"/>
            <w:tcBorders>
              <w:top w:val="nil"/>
              <w:left w:val="nil"/>
              <w:bottom w:val="nil"/>
              <w:right w:val="nil"/>
            </w:tcBorders>
            <w:shd w:val="clear" w:color="auto" w:fill="auto"/>
            <w:vAlign w:val="bottom"/>
          </w:tcPr>
          <w:p w14:paraId="672546D8" w14:textId="42966483" w:rsidR="0088177B" w:rsidRPr="00334670" w:rsidRDefault="0088177B" w:rsidP="0088177B">
            <w:pPr>
              <w:pStyle w:val="NoSpacing"/>
            </w:pPr>
            <w:r>
              <w:rPr>
                <w:rFonts w:ascii="Open Sans Light" w:hAnsi="Open Sans Light" w:cs="Open Sans Light"/>
                <w:color w:val="000000"/>
              </w:rPr>
              <w:t>Remove, inspect, refinish, and measure drum.</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C1BB0F3" w14:textId="77777777" w:rsidR="0088177B" w:rsidRPr="00ED28EF" w:rsidRDefault="0088177B" w:rsidP="0088177B">
            <w:pPr>
              <w:pStyle w:val="Tabletext"/>
              <w:rPr>
                <w:rStyle w:val="Formentry12ptopunderline"/>
              </w:rPr>
            </w:pPr>
          </w:p>
        </w:tc>
      </w:tr>
    </w:tbl>
    <w:p w14:paraId="2CFE93E8" w14:textId="7FE5ED13" w:rsidR="009C4EE4" w:rsidRDefault="009C4EE4" w:rsidP="00047F95">
      <w:pPr>
        <w:pStyle w:val="Heading2"/>
      </w:pPr>
      <w:r w:rsidRPr="006222D6">
        <w:lastRenderedPageBreak/>
        <w:t>Benchmark</w:t>
      </w:r>
      <w:r>
        <w:t xml:space="preserve"> </w:t>
      </w:r>
      <w:r w:rsidRPr="00E8027C">
        <w:t>4</w:t>
      </w:r>
      <w:r>
        <w:t>:</w:t>
      </w:r>
      <w:r>
        <w:tab/>
      </w:r>
      <w:r w:rsidR="00830497">
        <w:t xml:space="preserve"> </w:t>
      </w:r>
      <w:sdt>
        <w:sdtPr>
          <w:id w:val="-1386640006"/>
          <w:placeholder>
            <w:docPart w:val="7C5C3CF53E9C43488E686E31AAB5B211"/>
          </w:placeholder>
        </w:sdtPr>
        <w:sdtEndPr/>
        <w:sdtContent>
          <w:r w:rsidR="0088177B" w:rsidRPr="0088177B">
            <w:t>Disc Brake Diagnosis and Repair</w:t>
          </w:r>
        </w:sdtContent>
      </w:sdt>
    </w:p>
    <w:p w14:paraId="7DA32292" w14:textId="77777777" w:rsidR="001C6C73" w:rsidRPr="003962B7" w:rsidRDefault="001C6C73" w:rsidP="00C41189">
      <w:pPr>
        <w:pStyle w:val="Heading3"/>
      </w:pPr>
      <w:r>
        <w:t>Competencies</w:t>
      </w:r>
    </w:p>
    <w:tbl>
      <w:tblPr>
        <w:tblStyle w:val="PlainTable1"/>
        <w:tblW w:w="988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5A0" w:firstRow="1" w:lastRow="0" w:firstColumn="1" w:lastColumn="1" w:noHBand="0" w:noVBand="1"/>
      </w:tblPr>
      <w:tblGrid>
        <w:gridCol w:w="810"/>
        <w:gridCol w:w="8194"/>
        <w:gridCol w:w="878"/>
      </w:tblGrid>
      <w:tr w:rsidR="00E515C8" w:rsidRPr="00C41189" w14:paraId="5955A075" w14:textId="77777777" w:rsidTr="00C4118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10" w:type="dxa"/>
          </w:tcPr>
          <w:p w14:paraId="76C4B368" w14:textId="44F9862A" w:rsidR="00E515C8" w:rsidRPr="00C41189" w:rsidRDefault="00E515C8" w:rsidP="00C41189">
            <w:pPr>
              <w:pStyle w:val="TableHeader"/>
              <w:jc w:val="right"/>
              <w:rPr>
                <w:b/>
                <w:bCs/>
              </w:rPr>
            </w:pPr>
            <w:r w:rsidRPr="00C41189">
              <w:rPr>
                <w:b/>
                <w:bCs/>
              </w:rPr>
              <w:t>#</w:t>
            </w:r>
          </w:p>
        </w:tc>
        <w:tc>
          <w:tcPr>
            <w:tcW w:w="8194" w:type="dxa"/>
          </w:tcPr>
          <w:p w14:paraId="732381A2" w14:textId="18B1F575"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cnfStyle w:val="000100000000" w:firstRow="0" w:lastRow="0" w:firstColumn="0" w:lastColumn="1" w:oddVBand="0" w:evenVBand="0" w:oddHBand="0" w:evenHBand="0" w:firstRowFirstColumn="0" w:firstRowLastColumn="0" w:lastRowFirstColumn="0" w:lastRowLastColumn="0"/>
            <w:tcW w:w="878" w:type="dxa"/>
            <w:tcBorders>
              <w:bottom w:val="none" w:sz="0" w:space="0" w:color="auto"/>
            </w:tcBorders>
          </w:tcPr>
          <w:p w14:paraId="34311093" w14:textId="72B37912" w:rsidR="00E515C8" w:rsidRPr="00C41189" w:rsidRDefault="00E515C8" w:rsidP="00C41189">
            <w:pPr>
              <w:pStyle w:val="TableHeader"/>
              <w:rPr>
                <w:b/>
                <w:bCs/>
              </w:rPr>
            </w:pPr>
            <w:r w:rsidRPr="00C41189">
              <w:rPr>
                <w:b/>
                <w:bCs/>
              </w:rPr>
              <w:t>RATING</w:t>
            </w:r>
          </w:p>
        </w:tc>
      </w:tr>
      <w:tr w:rsidR="0088177B" w:rsidRPr="00E515C8" w14:paraId="74A83EC7" w14:textId="77777777" w:rsidTr="00EB310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470CEF14" w14:textId="77777777" w:rsidR="0088177B" w:rsidRPr="00C41189" w:rsidRDefault="0088177B" w:rsidP="0088177B">
            <w:pPr>
              <w:pStyle w:val="TableLeftcolumn"/>
              <w:rPr>
                <w:b w:val="0"/>
                <w:bCs w:val="0"/>
              </w:rPr>
            </w:pPr>
            <w:r w:rsidRPr="00C41189">
              <w:rPr>
                <w:b w:val="0"/>
                <w:bCs w:val="0"/>
              </w:rPr>
              <w:t>4.1</w:t>
            </w:r>
          </w:p>
        </w:tc>
        <w:tc>
          <w:tcPr>
            <w:tcW w:w="8194" w:type="dxa"/>
            <w:tcBorders>
              <w:top w:val="nil"/>
              <w:left w:val="nil"/>
              <w:bottom w:val="nil"/>
              <w:right w:val="nil"/>
            </w:tcBorders>
            <w:shd w:val="clear" w:color="auto" w:fill="auto"/>
            <w:vAlign w:val="bottom"/>
          </w:tcPr>
          <w:p w14:paraId="563CB745" w14:textId="6508734F" w:rsidR="0088177B" w:rsidRPr="00E515C8" w:rsidRDefault="0088177B" w:rsidP="0088177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Remove caliper assembly from mountings; clean and inspect for leaks and damage to caliper housing; determine necessary action.</w:t>
            </w:r>
          </w:p>
        </w:tc>
        <w:tc>
          <w:tcPr>
            <w:cnfStyle w:val="000100000000" w:firstRow="0" w:lastRow="0" w:firstColumn="0" w:lastColumn="1" w:oddVBand="0" w:evenVBand="0" w:oddHBand="0" w:evenHBand="0" w:firstRowFirstColumn="0" w:firstRowLastColumn="0" w:lastRowFirstColumn="0" w:lastRowLastColumn="0"/>
            <w:tcW w:w="878" w:type="dxa"/>
            <w:tcBorders>
              <w:bottom w:val="single" w:sz="8" w:space="0" w:color="auto"/>
            </w:tcBorders>
            <w:vAlign w:val="bottom"/>
          </w:tcPr>
          <w:p w14:paraId="724FA635" w14:textId="77777777" w:rsidR="0088177B" w:rsidRPr="00E515C8" w:rsidRDefault="0088177B" w:rsidP="0088177B">
            <w:pPr>
              <w:pStyle w:val="NoSpacing"/>
            </w:pPr>
          </w:p>
        </w:tc>
      </w:tr>
      <w:tr w:rsidR="0088177B" w:rsidRPr="00E515C8" w14:paraId="69928810" w14:textId="77777777" w:rsidTr="00BA050D">
        <w:tc>
          <w:tcPr>
            <w:cnfStyle w:val="001000000000" w:firstRow="0" w:lastRow="0" w:firstColumn="1" w:lastColumn="0" w:oddVBand="0" w:evenVBand="0" w:oddHBand="0" w:evenHBand="0" w:firstRowFirstColumn="0" w:firstRowLastColumn="0" w:lastRowFirstColumn="0" w:lastRowLastColumn="0"/>
            <w:tcW w:w="810" w:type="dxa"/>
          </w:tcPr>
          <w:p w14:paraId="757D5E7D" w14:textId="77777777" w:rsidR="0088177B" w:rsidRPr="00C41189" w:rsidRDefault="0088177B" w:rsidP="0088177B">
            <w:pPr>
              <w:pStyle w:val="TableLeftcolumn"/>
              <w:rPr>
                <w:b w:val="0"/>
                <w:bCs w:val="0"/>
              </w:rPr>
            </w:pPr>
            <w:r w:rsidRPr="00C41189">
              <w:rPr>
                <w:b w:val="0"/>
                <w:bCs w:val="0"/>
              </w:rPr>
              <w:t>4.2</w:t>
            </w:r>
          </w:p>
        </w:tc>
        <w:tc>
          <w:tcPr>
            <w:tcW w:w="8194" w:type="dxa"/>
            <w:tcBorders>
              <w:top w:val="nil"/>
              <w:left w:val="nil"/>
              <w:bottom w:val="nil"/>
              <w:right w:val="nil"/>
            </w:tcBorders>
            <w:shd w:val="clear" w:color="auto" w:fill="auto"/>
            <w:vAlign w:val="bottom"/>
          </w:tcPr>
          <w:p w14:paraId="659EC789" w14:textId="103C8A80" w:rsidR="0088177B" w:rsidRPr="00E515C8" w:rsidRDefault="0088177B" w:rsidP="0088177B">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Disassemble and clean caliper assembly inspect part for wear, rust, scoring, and damage; replace seal, boot, and damaged or worn parts.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1759C2CA" w14:textId="77777777" w:rsidR="0088177B" w:rsidRPr="00E515C8" w:rsidRDefault="0088177B" w:rsidP="0088177B">
            <w:pPr>
              <w:pStyle w:val="NoSpacing"/>
            </w:pPr>
          </w:p>
        </w:tc>
      </w:tr>
      <w:tr w:rsidR="0088177B" w:rsidRPr="00E515C8" w14:paraId="7A68ADBB" w14:textId="77777777" w:rsidTr="00EB310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357AAEFF" w14:textId="77777777" w:rsidR="0088177B" w:rsidRPr="00C41189" w:rsidRDefault="0088177B" w:rsidP="0088177B">
            <w:pPr>
              <w:pStyle w:val="TableLeftcolumn"/>
              <w:rPr>
                <w:b w:val="0"/>
                <w:bCs w:val="0"/>
              </w:rPr>
            </w:pPr>
            <w:r w:rsidRPr="00C41189">
              <w:rPr>
                <w:b w:val="0"/>
                <w:bCs w:val="0"/>
              </w:rPr>
              <w:t>4.3</w:t>
            </w:r>
          </w:p>
        </w:tc>
        <w:tc>
          <w:tcPr>
            <w:tcW w:w="8194" w:type="dxa"/>
            <w:tcBorders>
              <w:top w:val="nil"/>
              <w:left w:val="nil"/>
              <w:bottom w:val="nil"/>
              <w:right w:val="nil"/>
            </w:tcBorders>
            <w:shd w:val="clear" w:color="auto" w:fill="auto"/>
            <w:vAlign w:val="bottom"/>
          </w:tcPr>
          <w:p w14:paraId="3E9836AB" w14:textId="7D99FA15" w:rsidR="0088177B" w:rsidRPr="00E515C8" w:rsidRDefault="0088177B" w:rsidP="0088177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Reassemble, lubricate, and reinstall caliper, pads, and related hardware; seat pads, and inspect for leaks.</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70760347" w14:textId="77777777" w:rsidR="0088177B" w:rsidRPr="00E515C8" w:rsidRDefault="0088177B" w:rsidP="0088177B">
            <w:pPr>
              <w:pStyle w:val="NoSpacing"/>
            </w:pPr>
          </w:p>
        </w:tc>
      </w:tr>
      <w:tr w:rsidR="0088177B" w:rsidRPr="00E515C8" w14:paraId="5A1BB3DD" w14:textId="77777777" w:rsidTr="00BA050D">
        <w:tc>
          <w:tcPr>
            <w:cnfStyle w:val="001000000000" w:firstRow="0" w:lastRow="0" w:firstColumn="1" w:lastColumn="0" w:oddVBand="0" w:evenVBand="0" w:oddHBand="0" w:evenHBand="0" w:firstRowFirstColumn="0" w:firstRowLastColumn="0" w:lastRowFirstColumn="0" w:lastRowLastColumn="0"/>
            <w:tcW w:w="810" w:type="dxa"/>
          </w:tcPr>
          <w:p w14:paraId="1CDDD15A" w14:textId="77777777" w:rsidR="0088177B" w:rsidRPr="00C41189" w:rsidRDefault="0088177B" w:rsidP="0088177B">
            <w:pPr>
              <w:pStyle w:val="TableLeftcolumn"/>
              <w:rPr>
                <w:b w:val="0"/>
                <w:bCs w:val="0"/>
              </w:rPr>
            </w:pPr>
            <w:r w:rsidRPr="00C41189">
              <w:rPr>
                <w:b w:val="0"/>
                <w:bCs w:val="0"/>
              </w:rPr>
              <w:t>4.4</w:t>
            </w:r>
          </w:p>
        </w:tc>
        <w:tc>
          <w:tcPr>
            <w:tcW w:w="8194" w:type="dxa"/>
            <w:tcBorders>
              <w:top w:val="nil"/>
              <w:left w:val="nil"/>
              <w:bottom w:val="nil"/>
              <w:right w:val="nil"/>
            </w:tcBorders>
            <w:shd w:val="clear" w:color="auto" w:fill="auto"/>
            <w:vAlign w:val="bottom"/>
          </w:tcPr>
          <w:p w14:paraId="04B52B43" w14:textId="171BF091" w:rsidR="0088177B" w:rsidRPr="00E515C8" w:rsidRDefault="0088177B" w:rsidP="0088177B">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Remove, refinish and replace rotor on and off vehicle.</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35495A58" w14:textId="77777777" w:rsidR="0088177B" w:rsidRPr="00E515C8" w:rsidRDefault="0088177B" w:rsidP="0088177B">
            <w:pPr>
              <w:pStyle w:val="NoSpacing"/>
            </w:pPr>
          </w:p>
        </w:tc>
      </w:tr>
      <w:tr w:rsidR="0088177B" w:rsidRPr="00E515C8" w14:paraId="64529E73" w14:textId="77777777" w:rsidTr="00EB310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10" w:type="dxa"/>
          </w:tcPr>
          <w:p w14:paraId="73D01394" w14:textId="77777777" w:rsidR="0088177B" w:rsidRPr="00C41189" w:rsidRDefault="0088177B" w:rsidP="0088177B">
            <w:pPr>
              <w:pStyle w:val="TableLeftcolumn"/>
              <w:rPr>
                <w:b w:val="0"/>
                <w:bCs w:val="0"/>
              </w:rPr>
            </w:pPr>
            <w:r w:rsidRPr="00C41189">
              <w:rPr>
                <w:b w:val="0"/>
                <w:bCs w:val="0"/>
              </w:rPr>
              <w:t>4.5</w:t>
            </w:r>
          </w:p>
        </w:tc>
        <w:tc>
          <w:tcPr>
            <w:tcW w:w="8194" w:type="dxa"/>
            <w:tcBorders>
              <w:top w:val="nil"/>
              <w:left w:val="nil"/>
              <w:bottom w:val="nil"/>
              <w:right w:val="nil"/>
            </w:tcBorders>
            <w:shd w:val="clear" w:color="auto" w:fill="auto"/>
            <w:vAlign w:val="bottom"/>
          </w:tcPr>
          <w:p w14:paraId="108BFCFE" w14:textId="25E8A4BF" w:rsidR="0088177B" w:rsidRPr="00E515C8" w:rsidRDefault="0088177B" w:rsidP="0088177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Adjust caliper equipped with an integrated parking brake system.</w:t>
            </w:r>
          </w:p>
        </w:tc>
        <w:tc>
          <w:tcPr>
            <w:cnfStyle w:val="000100000000" w:firstRow="0" w:lastRow="0" w:firstColumn="0" w:lastColumn="1" w:oddVBand="0" w:evenVBand="0" w:oddHBand="0" w:evenHBand="0" w:firstRowFirstColumn="0" w:firstRowLastColumn="0" w:lastRowFirstColumn="0" w:lastRowLastColumn="0"/>
            <w:tcW w:w="878" w:type="dxa"/>
            <w:tcBorders>
              <w:top w:val="single" w:sz="8" w:space="0" w:color="auto"/>
              <w:bottom w:val="single" w:sz="8" w:space="0" w:color="auto"/>
            </w:tcBorders>
            <w:vAlign w:val="bottom"/>
          </w:tcPr>
          <w:p w14:paraId="65756939" w14:textId="77777777" w:rsidR="0088177B" w:rsidRPr="00E515C8" w:rsidRDefault="0088177B" w:rsidP="0088177B">
            <w:pPr>
              <w:pStyle w:val="NoSpacing"/>
            </w:pPr>
          </w:p>
        </w:tc>
      </w:tr>
    </w:tbl>
    <w:p w14:paraId="33D0A051" w14:textId="355CA117" w:rsidR="009C4EE4" w:rsidRDefault="009C4EE4" w:rsidP="00047F95">
      <w:pPr>
        <w:pStyle w:val="Heading2"/>
      </w:pPr>
      <w:r w:rsidRPr="006222D6">
        <w:t>Benchmark</w:t>
      </w:r>
      <w:r>
        <w:t xml:space="preserve"> </w:t>
      </w:r>
      <w:r w:rsidRPr="00E8027C">
        <w:t>5</w:t>
      </w:r>
      <w:r>
        <w:t>:</w:t>
      </w:r>
      <w:r>
        <w:tab/>
      </w:r>
      <w:r w:rsidR="00094063">
        <w:t xml:space="preserve"> </w:t>
      </w:r>
      <w:sdt>
        <w:sdtPr>
          <w:id w:val="1692260945"/>
          <w:placeholder>
            <w:docPart w:val="DFAFA1E3A25343A4984B4E731F7F775E"/>
          </w:placeholder>
        </w:sdtPr>
        <w:sdtEndPr/>
        <w:sdtContent>
          <w:r w:rsidR="0088177B" w:rsidRPr="0088177B">
            <w:t>Power Assist Units Diagnosis and Repair</w:t>
          </w:r>
        </w:sdtContent>
      </w:sdt>
    </w:p>
    <w:p w14:paraId="767230C0" w14:textId="77777777" w:rsidR="001C6C73" w:rsidRPr="003962B7" w:rsidRDefault="001C6C73" w:rsidP="00C41189">
      <w:pPr>
        <w:pStyle w:val="Heading3"/>
      </w:pPr>
      <w:r>
        <w:t>Competencies</w:t>
      </w:r>
    </w:p>
    <w:tbl>
      <w:tblPr>
        <w:tblStyle w:val="PlainTable1"/>
        <w:tblW w:w="98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6"/>
        <w:gridCol w:w="8194"/>
        <w:gridCol w:w="878"/>
      </w:tblGrid>
      <w:tr w:rsidR="00C41189" w:rsidRPr="00C41189" w14:paraId="09039814" w14:textId="77777777" w:rsidTr="00292D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16C6D4AB" w14:textId="49D56AD4" w:rsidR="00E515C8" w:rsidRPr="00C41189" w:rsidRDefault="00E515C8" w:rsidP="00C41189">
            <w:pPr>
              <w:pStyle w:val="TableHeader"/>
              <w:jc w:val="right"/>
              <w:rPr>
                <w:b/>
                <w:bCs/>
              </w:rPr>
            </w:pPr>
            <w:r w:rsidRPr="00C41189">
              <w:rPr>
                <w:b/>
                <w:bCs/>
                <w:noProof/>
              </w:rPr>
              <w:t>#</w:t>
            </w:r>
          </w:p>
        </w:tc>
        <w:tc>
          <w:tcPr>
            <w:tcW w:w="8194" w:type="dxa"/>
            <w:vAlign w:val="bottom"/>
          </w:tcPr>
          <w:p w14:paraId="64D968AE" w14:textId="77777777"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DESCRIPTION</w:t>
            </w:r>
          </w:p>
        </w:tc>
        <w:tc>
          <w:tcPr>
            <w:tcW w:w="878" w:type="dxa"/>
            <w:vAlign w:val="bottom"/>
          </w:tcPr>
          <w:p w14:paraId="0391BCC6" w14:textId="77777777" w:rsidR="00E515C8" w:rsidRPr="00C41189" w:rsidRDefault="00E515C8" w:rsidP="00C41189">
            <w:pPr>
              <w:pStyle w:val="TableHeader"/>
              <w:cnfStyle w:val="100000000000" w:firstRow="1" w:lastRow="0" w:firstColumn="0" w:lastColumn="0" w:oddVBand="0" w:evenVBand="0" w:oddHBand="0" w:evenHBand="0" w:firstRowFirstColumn="0" w:firstRowLastColumn="0" w:lastRowFirstColumn="0" w:lastRowLastColumn="0"/>
              <w:rPr>
                <w:b/>
                <w:bCs/>
              </w:rPr>
            </w:pPr>
            <w:r w:rsidRPr="00C41189">
              <w:rPr>
                <w:b/>
                <w:bCs/>
              </w:rPr>
              <w:t>RATING</w:t>
            </w:r>
          </w:p>
        </w:tc>
      </w:tr>
      <w:tr w:rsidR="0088177B" w:rsidRPr="00E515C8" w14:paraId="29310968" w14:textId="77777777" w:rsidTr="00EB310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69EDE7D1" w14:textId="77777777" w:rsidR="0088177B" w:rsidRPr="00C41189" w:rsidRDefault="0088177B" w:rsidP="0088177B">
            <w:pPr>
              <w:pStyle w:val="TableLeftcolumn"/>
              <w:rPr>
                <w:b w:val="0"/>
                <w:bCs w:val="0"/>
              </w:rPr>
            </w:pPr>
            <w:r w:rsidRPr="00C41189">
              <w:rPr>
                <w:b w:val="0"/>
                <w:bCs w:val="0"/>
              </w:rPr>
              <w:t>5.1</w:t>
            </w:r>
          </w:p>
        </w:tc>
        <w:tc>
          <w:tcPr>
            <w:tcW w:w="8194" w:type="dxa"/>
            <w:tcBorders>
              <w:top w:val="nil"/>
              <w:left w:val="nil"/>
              <w:bottom w:val="nil"/>
              <w:right w:val="nil"/>
            </w:tcBorders>
            <w:shd w:val="clear" w:color="auto" w:fill="auto"/>
            <w:vAlign w:val="bottom"/>
          </w:tcPr>
          <w:p w14:paraId="66E331BD" w14:textId="5DF4DA04" w:rsidR="0088177B" w:rsidRPr="00E515C8" w:rsidRDefault="0088177B" w:rsidP="0088177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Test pedal free travel with and without engine running; check power assist operation.</w:t>
            </w:r>
          </w:p>
        </w:tc>
        <w:tc>
          <w:tcPr>
            <w:tcW w:w="878" w:type="dxa"/>
            <w:tcBorders>
              <w:bottom w:val="single" w:sz="8" w:space="0" w:color="auto"/>
            </w:tcBorders>
            <w:vAlign w:val="bottom"/>
          </w:tcPr>
          <w:p w14:paraId="34F80052" w14:textId="77777777" w:rsidR="0088177B" w:rsidRPr="00E515C8" w:rsidRDefault="0088177B" w:rsidP="0088177B">
            <w:pPr>
              <w:pStyle w:val="Tabletext"/>
              <w:cnfStyle w:val="000000100000" w:firstRow="0" w:lastRow="0" w:firstColumn="0" w:lastColumn="0" w:oddVBand="0" w:evenVBand="0" w:oddHBand="1" w:evenHBand="0" w:firstRowFirstColumn="0" w:firstRowLastColumn="0" w:lastRowFirstColumn="0" w:lastRowLastColumn="0"/>
            </w:pPr>
          </w:p>
        </w:tc>
      </w:tr>
      <w:tr w:rsidR="0088177B" w:rsidRPr="00E515C8" w14:paraId="5381B8FD" w14:textId="77777777" w:rsidTr="00246CBD">
        <w:tc>
          <w:tcPr>
            <w:cnfStyle w:val="001000000000" w:firstRow="0" w:lastRow="0" w:firstColumn="1" w:lastColumn="0" w:oddVBand="0" w:evenVBand="0" w:oddHBand="0" w:evenHBand="0" w:firstRowFirstColumn="0" w:firstRowLastColumn="0" w:lastRowFirstColumn="0" w:lastRowLastColumn="0"/>
            <w:tcW w:w="806" w:type="dxa"/>
          </w:tcPr>
          <w:p w14:paraId="5942966C" w14:textId="77777777" w:rsidR="0088177B" w:rsidRPr="00C41189" w:rsidRDefault="0088177B" w:rsidP="0088177B">
            <w:pPr>
              <w:pStyle w:val="TableLeftcolumn"/>
              <w:rPr>
                <w:b w:val="0"/>
                <w:bCs w:val="0"/>
              </w:rPr>
            </w:pPr>
            <w:r w:rsidRPr="00C41189">
              <w:rPr>
                <w:b w:val="0"/>
                <w:bCs w:val="0"/>
              </w:rPr>
              <w:t>5.2</w:t>
            </w:r>
          </w:p>
        </w:tc>
        <w:tc>
          <w:tcPr>
            <w:tcW w:w="8194" w:type="dxa"/>
            <w:tcBorders>
              <w:top w:val="nil"/>
              <w:left w:val="nil"/>
              <w:bottom w:val="nil"/>
              <w:right w:val="nil"/>
            </w:tcBorders>
            <w:shd w:val="clear" w:color="auto" w:fill="auto"/>
            <w:vAlign w:val="bottom"/>
          </w:tcPr>
          <w:p w14:paraId="6A919D8D" w14:textId="155CAE96" w:rsidR="0088177B" w:rsidRPr="00E515C8" w:rsidRDefault="0088177B" w:rsidP="0088177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Inspect the vacuum-type power booster unit for vacuum leaks and inspect the check valve for proper operation; Check vacuum supply (manifold or auxiliary pump) to vacuum-type power booster.</w:t>
            </w:r>
          </w:p>
        </w:tc>
        <w:tc>
          <w:tcPr>
            <w:tcW w:w="878" w:type="dxa"/>
            <w:tcBorders>
              <w:top w:val="single" w:sz="8" w:space="0" w:color="auto"/>
              <w:bottom w:val="single" w:sz="8" w:space="0" w:color="auto"/>
            </w:tcBorders>
            <w:vAlign w:val="bottom"/>
          </w:tcPr>
          <w:p w14:paraId="6F560EC6" w14:textId="77777777" w:rsidR="0088177B" w:rsidRPr="00E515C8" w:rsidRDefault="0088177B" w:rsidP="0088177B">
            <w:pPr>
              <w:pStyle w:val="Tabletext"/>
              <w:cnfStyle w:val="000000000000" w:firstRow="0" w:lastRow="0" w:firstColumn="0" w:lastColumn="0" w:oddVBand="0" w:evenVBand="0" w:oddHBand="0" w:evenHBand="0" w:firstRowFirstColumn="0" w:firstRowLastColumn="0" w:lastRowFirstColumn="0" w:lastRowLastColumn="0"/>
            </w:pPr>
          </w:p>
        </w:tc>
      </w:tr>
      <w:tr w:rsidR="0088177B" w:rsidRPr="00E515C8" w14:paraId="624527A4" w14:textId="77777777" w:rsidTr="00EB310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32A2B3E1" w14:textId="77777777" w:rsidR="0088177B" w:rsidRPr="00C41189" w:rsidRDefault="0088177B" w:rsidP="0088177B">
            <w:pPr>
              <w:pStyle w:val="TableLeftcolumn"/>
              <w:rPr>
                <w:b w:val="0"/>
                <w:bCs w:val="0"/>
              </w:rPr>
            </w:pPr>
            <w:r w:rsidRPr="00C41189">
              <w:rPr>
                <w:b w:val="0"/>
                <w:bCs w:val="0"/>
              </w:rPr>
              <w:t>5.3</w:t>
            </w:r>
          </w:p>
        </w:tc>
        <w:tc>
          <w:tcPr>
            <w:tcW w:w="8194" w:type="dxa"/>
            <w:tcBorders>
              <w:top w:val="nil"/>
              <w:left w:val="nil"/>
              <w:bottom w:val="nil"/>
              <w:right w:val="nil"/>
            </w:tcBorders>
            <w:shd w:val="clear" w:color="auto" w:fill="auto"/>
            <w:vAlign w:val="bottom"/>
          </w:tcPr>
          <w:p w14:paraId="26DB7CC8" w14:textId="1FA26FE2" w:rsidR="0088177B" w:rsidRPr="00E515C8" w:rsidRDefault="0088177B" w:rsidP="0088177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Measure and adjust master cylinder pushrod length.</w:t>
            </w:r>
          </w:p>
        </w:tc>
        <w:tc>
          <w:tcPr>
            <w:tcW w:w="878" w:type="dxa"/>
            <w:tcBorders>
              <w:top w:val="single" w:sz="8" w:space="0" w:color="auto"/>
              <w:bottom w:val="single" w:sz="8" w:space="0" w:color="auto"/>
            </w:tcBorders>
            <w:vAlign w:val="bottom"/>
          </w:tcPr>
          <w:p w14:paraId="4D4EC76B" w14:textId="77777777" w:rsidR="0088177B" w:rsidRPr="00E515C8" w:rsidRDefault="0088177B" w:rsidP="0088177B">
            <w:pPr>
              <w:pStyle w:val="Tabletext"/>
              <w:cnfStyle w:val="000000100000" w:firstRow="0" w:lastRow="0" w:firstColumn="0" w:lastColumn="0" w:oddVBand="0" w:evenVBand="0" w:oddHBand="1" w:evenHBand="0" w:firstRowFirstColumn="0" w:firstRowLastColumn="0" w:lastRowFirstColumn="0" w:lastRowLastColumn="0"/>
            </w:pPr>
          </w:p>
        </w:tc>
      </w:tr>
      <w:tr w:rsidR="0088177B" w:rsidRPr="00E515C8" w14:paraId="390EB565" w14:textId="77777777" w:rsidTr="00246CBD">
        <w:tc>
          <w:tcPr>
            <w:cnfStyle w:val="001000000000" w:firstRow="0" w:lastRow="0" w:firstColumn="1" w:lastColumn="0" w:oddVBand="0" w:evenVBand="0" w:oddHBand="0" w:evenHBand="0" w:firstRowFirstColumn="0" w:firstRowLastColumn="0" w:lastRowFirstColumn="0" w:lastRowLastColumn="0"/>
            <w:tcW w:w="806" w:type="dxa"/>
          </w:tcPr>
          <w:p w14:paraId="120E9B44" w14:textId="77777777" w:rsidR="0088177B" w:rsidRPr="00C41189" w:rsidRDefault="0088177B" w:rsidP="0088177B">
            <w:pPr>
              <w:pStyle w:val="TableLeftcolumn"/>
              <w:rPr>
                <w:b w:val="0"/>
                <w:bCs w:val="0"/>
              </w:rPr>
            </w:pPr>
            <w:r w:rsidRPr="00C41189">
              <w:rPr>
                <w:b w:val="0"/>
                <w:bCs w:val="0"/>
              </w:rPr>
              <w:t>5.4</w:t>
            </w:r>
          </w:p>
        </w:tc>
        <w:tc>
          <w:tcPr>
            <w:tcW w:w="8194" w:type="dxa"/>
            <w:tcBorders>
              <w:top w:val="nil"/>
              <w:left w:val="nil"/>
              <w:bottom w:val="nil"/>
              <w:right w:val="nil"/>
            </w:tcBorders>
            <w:shd w:val="clear" w:color="auto" w:fill="auto"/>
            <w:vAlign w:val="bottom"/>
          </w:tcPr>
          <w:p w14:paraId="55674DA1" w14:textId="35AAFE34" w:rsidR="0088177B" w:rsidRPr="00E515C8" w:rsidRDefault="0088177B" w:rsidP="0088177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Inspect and test hydraulic/electric assisted power brake system for leaks and proper operation; determine necessary action.</w:t>
            </w:r>
          </w:p>
        </w:tc>
        <w:tc>
          <w:tcPr>
            <w:tcW w:w="878" w:type="dxa"/>
            <w:tcBorders>
              <w:top w:val="single" w:sz="8" w:space="0" w:color="auto"/>
              <w:bottom w:val="single" w:sz="8" w:space="0" w:color="auto"/>
            </w:tcBorders>
            <w:vAlign w:val="bottom"/>
          </w:tcPr>
          <w:p w14:paraId="7719EFBA" w14:textId="77777777" w:rsidR="0088177B" w:rsidRPr="00E515C8" w:rsidRDefault="0088177B" w:rsidP="0088177B">
            <w:pPr>
              <w:pStyle w:val="Tabletext"/>
              <w:cnfStyle w:val="000000000000" w:firstRow="0" w:lastRow="0" w:firstColumn="0" w:lastColumn="0" w:oddVBand="0" w:evenVBand="0" w:oddHBand="0" w:evenHBand="0" w:firstRowFirstColumn="0" w:firstRowLastColumn="0" w:lastRowFirstColumn="0" w:lastRowLastColumn="0"/>
            </w:pPr>
          </w:p>
        </w:tc>
      </w:tr>
    </w:tbl>
    <w:p w14:paraId="5ED605C2" w14:textId="7B743355" w:rsidR="009C4EE4" w:rsidRDefault="009C4EE4" w:rsidP="00047F95">
      <w:pPr>
        <w:pStyle w:val="Heading2"/>
      </w:pPr>
      <w:r w:rsidRPr="006222D6">
        <w:t>Benchmark</w:t>
      </w:r>
      <w:r>
        <w:t xml:space="preserve"> </w:t>
      </w:r>
      <w:r w:rsidRPr="00E8027C">
        <w:t>6</w:t>
      </w:r>
      <w:r>
        <w:t>:</w:t>
      </w:r>
      <w:r w:rsidRPr="00E8027C">
        <w:t xml:space="preserve"> </w:t>
      </w:r>
      <w:sdt>
        <w:sdtPr>
          <w:id w:val="600228966"/>
          <w:placeholder>
            <w:docPart w:val="B03ED9BEF5E643AABE5E1065C57D8E56"/>
          </w:placeholder>
        </w:sdtPr>
        <w:sdtEndPr/>
        <w:sdtContent>
          <w:r w:rsidR="0088177B" w:rsidRPr="0088177B">
            <w:t>Diagnosis and Repair of Wheel Bearings, Parking Brakes, Electrical, etc.</w:t>
          </w:r>
        </w:sdtContent>
      </w:sdt>
    </w:p>
    <w:p w14:paraId="4158412F" w14:textId="77777777" w:rsidR="001C6C73" w:rsidRPr="003962B7" w:rsidRDefault="001C6C73" w:rsidP="00C41189">
      <w:pPr>
        <w:pStyle w:val="Heading3"/>
      </w:pPr>
      <w:r>
        <w:t>Competencies</w:t>
      </w:r>
    </w:p>
    <w:tbl>
      <w:tblPr>
        <w:tblStyle w:val="PlainTable1"/>
        <w:tblW w:w="987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6"/>
        <w:gridCol w:w="8194"/>
        <w:gridCol w:w="878"/>
      </w:tblGrid>
      <w:tr w:rsidR="00292DE4" w:rsidRPr="00292DE4" w14:paraId="13E35E22" w14:textId="77777777" w:rsidTr="00292DE4">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Pr>
          <w:p w14:paraId="7407D61E" w14:textId="55434E6E" w:rsidR="00292DE4" w:rsidRPr="00292DE4" w:rsidRDefault="00292DE4" w:rsidP="00C41189">
            <w:pPr>
              <w:pStyle w:val="TableHeader"/>
              <w:jc w:val="right"/>
              <w:rPr>
                <w:b/>
                <w:bCs/>
              </w:rPr>
            </w:pPr>
            <w:r w:rsidRPr="00292DE4">
              <w:rPr>
                <w:b/>
                <w:bCs/>
              </w:rPr>
              <w:t>#</w:t>
            </w:r>
          </w:p>
        </w:tc>
        <w:tc>
          <w:tcPr>
            <w:tcW w:w="8194" w:type="dxa"/>
          </w:tcPr>
          <w:p w14:paraId="6BAE25DF" w14:textId="2597755C" w:rsidR="00292DE4" w:rsidRPr="00292DE4"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292DE4">
              <w:rPr>
                <w:b/>
                <w:bCs/>
              </w:rPr>
              <w:t>DESCRIPTION</w:t>
            </w:r>
          </w:p>
        </w:tc>
        <w:tc>
          <w:tcPr>
            <w:tcW w:w="878" w:type="dxa"/>
          </w:tcPr>
          <w:p w14:paraId="12EFC849" w14:textId="05AFADA2" w:rsidR="00292DE4" w:rsidRPr="00292DE4"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292DE4">
              <w:rPr>
                <w:b/>
                <w:bCs/>
              </w:rPr>
              <w:t>RATING</w:t>
            </w:r>
          </w:p>
        </w:tc>
      </w:tr>
      <w:tr w:rsidR="0088177B" w:rsidRPr="00292DE4" w14:paraId="7BE48A2D" w14:textId="77777777" w:rsidTr="00EB310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149EE804" w14:textId="77777777" w:rsidR="0088177B" w:rsidRPr="00C41189" w:rsidRDefault="0088177B" w:rsidP="0088177B">
            <w:pPr>
              <w:pStyle w:val="TableLeftcolumn"/>
              <w:rPr>
                <w:b w:val="0"/>
                <w:bCs w:val="0"/>
              </w:rPr>
            </w:pPr>
            <w:r w:rsidRPr="00C41189">
              <w:rPr>
                <w:b w:val="0"/>
                <w:bCs w:val="0"/>
              </w:rPr>
              <w:t>6.1</w:t>
            </w:r>
          </w:p>
        </w:tc>
        <w:tc>
          <w:tcPr>
            <w:tcW w:w="8194" w:type="dxa"/>
            <w:tcBorders>
              <w:top w:val="nil"/>
              <w:left w:val="nil"/>
              <w:bottom w:val="nil"/>
              <w:right w:val="nil"/>
            </w:tcBorders>
            <w:shd w:val="clear" w:color="auto" w:fill="auto"/>
            <w:vAlign w:val="bottom"/>
          </w:tcPr>
          <w:p w14:paraId="2F3794A1" w14:textId="54481CA1" w:rsidR="0088177B" w:rsidRPr="00292DE4" w:rsidRDefault="0088177B" w:rsidP="0088177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Inspect and diagnose parking brake operation including parking brake cables and components, for wear, rusting, binding, and corrosion; clean, lubricate, or replace as needed.</w:t>
            </w:r>
          </w:p>
        </w:tc>
        <w:tc>
          <w:tcPr>
            <w:tcW w:w="878" w:type="dxa"/>
            <w:tcBorders>
              <w:bottom w:val="single" w:sz="8" w:space="0" w:color="auto"/>
            </w:tcBorders>
            <w:vAlign w:val="bottom"/>
          </w:tcPr>
          <w:p w14:paraId="024DC0A7" w14:textId="77777777" w:rsidR="0088177B" w:rsidRPr="00292DE4" w:rsidRDefault="0088177B" w:rsidP="0088177B">
            <w:pPr>
              <w:pStyle w:val="NoSpacing"/>
              <w:cnfStyle w:val="000000100000" w:firstRow="0" w:lastRow="0" w:firstColumn="0" w:lastColumn="0" w:oddVBand="0" w:evenVBand="0" w:oddHBand="1" w:evenHBand="0" w:firstRowFirstColumn="0" w:firstRowLastColumn="0" w:lastRowFirstColumn="0" w:lastRowLastColumn="0"/>
            </w:pPr>
          </w:p>
        </w:tc>
      </w:tr>
      <w:tr w:rsidR="0088177B" w:rsidRPr="00292DE4" w14:paraId="394C5932" w14:textId="77777777" w:rsidTr="00052DEB">
        <w:tc>
          <w:tcPr>
            <w:cnfStyle w:val="001000000000" w:firstRow="0" w:lastRow="0" w:firstColumn="1" w:lastColumn="0" w:oddVBand="0" w:evenVBand="0" w:oddHBand="0" w:evenHBand="0" w:firstRowFirstColumn="0" w:firstRowLastColumn="0" w:lastRowFirstColumn="0" w:lastRowLastColumn="0"/>
            <w:tcW w:w="806" w:type="dxa"/>
          </w:tcPr>
          <w:p w14:paraId="0995D372" w14:textId="77777777" w:rsidR="0088177B" w:rsidRPr="00C41189" w:rsidRDefault="0088177B" w:rsidP="0088177B">
            <w:pPr>
              <w:pStyle w:val="TableLeftcolumn"/>
              <w:rPr>
                <w:b w:val="0"/>
                <w:bCs w:val="0"/>
              </w:rPr>
            </w:pPr>
            <w:r w:rsidRPr="00C41189">
              <w:rPr>
                <w:b w:val="0"/>
                <w:bCs w:val="0"/>
              </w:rPr>
              <w:t>6.2</w:t>
            </w:r>
          </w:p>
        </w:tc>
        <w:tc>
          <w:tcPr>
            <w:tcW w:w="8194" w:type="dxa"/>
            <w:tcBorders>
              <w:top w:val="nil"/>
              <w:left w:val="nil"/>
              <w:bottom w:val="nil"/>
              <w:right w:val="nil"/>
            </w:tcBorders>
            <w:shd w:val="clear" w:color="auto" w:fill="auto"/>
            <w:vAlign w:val="bottom"/>
          </w:tcPr>
          <w:p w14:paraId="53DD609B" w14:textId="6D7F2247" w:rsidR="0088177B" w:rsidRPr="00292DE4" w:rsidRDefault="0088177B" w:rsidP="0088177B">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Analyze operation of brake stop light system and the parking brake indicator light system.</w:t>
            </w:r>
          </w:p>
        </w:tc>
        <w:tc>
          <w:tcPr>
            <w:tcW w:w="878" w:type="dxa"/>
            <w:tcBorders>
              <w:top w:val="single" w:sz="8" w:space="0" w:color="auto"/>
              <w:bottom w:val="single" w:sz="8" w:space="0" w:color="auto"/>
            </w:tcBorders>
            <w:vAlign w:val="bottom"/>
          </w:tcPr>
          <w:p w14:paraId="6ECFE9E1" w14:textId="77777777" w:rsidR="0088177B" w:rsidRPr="00292DE4" w:rsidRDefault="0088177B" w:rsidP="0088177B">
            <w:pPr>
              <w:pStyle w:val="NoSpacing"/>
              <w:cnfStyle w:val="000000000000" w:firstRow="0" w:lastRow="0" w:firstColumn="0" w:lastColumn="0" w:oddVBand="0" w:evenVBand="0" w:oddHBand="0" w:evenHBand="0" w:firstRowFirstColumn="0" w:firstRowLastColumn="0" w:lastRowFirstColumn="0" w:lastRowLastColumn="0"/>
            </w:pPr>
          </w:p>
        </w:tc>
      </w:tr>
      <w:tr w:rsidR="0088177B" w:rsidRPr="00292DE4" w14:paraId="07936635" w14:textId="77777777" w:rsidTr="00EB310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Pr>
          <w:p w14:paraId="4106A1C4" w14:textId="77777777" w:rsidR="0088177B" w:rsidRPr="00C41189" w:rsidRDefault="0088177B" w:rsidP="0088177B">
            <w:pPr>
              <w:pStyle w:val="TableLeftcolumn"/>
              <w:rPr>
                <w:b w:val="0"/>
                <w:bCs w:val="0"/>
              </w:rPr>
            </w:pPr>
            <w:r w:rsidRPr="00C41189">
              <w:rPr>
                <w:b w:val="0"/>
                <w:bCs w:val="0"/>
              </w:rPr>
              <w:t>6.3</w:t>
            </w:r>
          </w:p>
        </w:tc>
        <w:tc>
          <w:tcPr>
            <w:tcW w:w="8194" w:type="dxa"/>
            <w:tcBorders>
              <w:top w:val="nil"/>
              <w:left w:val="nil"/>
              <w:bottom w:val="nil"/>
              <w:right w:val="nil"/>
            </w:tcBorders>
            <w:shd w:val="clear" w:color="auto" w:fill="auto"/>
            <w:vAlign w:val="bottom"/>
          </w:tcPr>
          <w:p w14:paraId="3678A46F" w14:textId="4152FD2C" w:rsidR="0088177B" w:rsidRPr="00292DE4" w:rsidRDefault="0088177B" w:rsidP="0088177B">
            <w:pPr>
              <w:pStyle w:val="NoSpacing"/>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Demonstrate proper removal and reinstallation of tire wheel assembly including proper torque of lugnuts.</w:t>
            </w:r>
          </w:p>
        </w:tc>
        <w:tc>
          <w:tcPr>
            <w:tcW w:w="878" w:type="dxa"/>
            <w:tcBorders>
              <w:top w:val="single" w:sz="8" w:space="0" w:color="auto"/>
              <w:bottom w:val="single" w:sz="8" w:space="0" w:color="auto"/>
            </w:tcBorders>
            <w:vAlign w:val="bottom"/>
          </w:tcPr>
          <w:p w14:paraId="4D49140F" w14:textId="77777777" w:rsidR="0088177B" w:rsidRPr="00292DE4" w:rsidRDefault="0088177B" w:rsidP="0088177B">
            <w:pPr>
              <w:pStyle w:val="NoSpacing"/>
              <w:cnfStyle w:val="000000100000" w:firstRow="0" w:lastRow="0" w:firstColumn="0" w:lastColumn="0" w:oddVBand="0" w:evenVBand="0" w:oddHBand="1" w:evenHBand="0" w:firstRowFirstColumn="0" w:firstRowLastColumn="0" w:lastRowFirstColumn="0" w:lastRowLastColumn="0"/>
            </w:pPr>
          </w:p>
        </w:tc>
      </w:tr>
      <w:tr w:rsidR="0088177B" w:rsidRPr="00292DE4" w14:paraId="6D305B05" w14:textId="77777777" w:rsidTr="00052DEB">
        <w:tc>
          <w:tcPr>
            <w:cnfStyle w:val="001000000000" w:firstRow="0" w:lastRow="0" w:firstColumn="1" w:lastColumn="0" w:oddVBand="0" w:evenVBand="0" w:oddHBand="0" w:evenHBand="0" w:firstRowFirstColumn="0" w:firstRowLastColumn="0" w:lastRowFirstColumn="0" w:lastRowLastColumn="0"/>
            <w:tcW w:w="806" w:type="dxa"/>
          </w:tcPr>
          <w:p w14:paraId="3CC4C22A" w14:textId="77777777" w:rsidR="0088177B" w:rsidRPr="00C41189" w:rsidRDefault="0088177B" w:rsidP="0088177B">
            <w:pPr>
              <w:pStyle w:val="TableLeftcolumn"/>
              <w:rPr>
                <w:b w:val="0"/>
                <w:bCs w:val="0"/>
              </w:rPr>
            </w:pPr>
            <w:r w:rsidRPr="00C41189">
              <w:rPr>
                <w:b w:val="0"/>
                <w:bCs w:val="0"/>
              </w:rPr>
              <w:t>6.4</w:t>
            </w:r>
          </w:p>
        </w:tc>
        <w:tc>
          <w:tcPr>
            <w:tcW w:w="8194" w:type="dxa"/>
            <w:tcBorders>
              <w:top w:val="nil"/>
              <w:left w:val="nil"/>
              <w:bottom w:val="nil"/>
              <w:right w:val="nil"/>
            </w:tcBorders>
            <w:shd w:val="clear" w:color="auto" w:fill="auto"/>
            <w:vAlign w:val="bottom"/>
          </w:tcPr>
          <w:p w14:paraId="6359A6F6" w14:textId="27C752BC" w:rsidR="0088177B" w:rsidRPr="00292DE4" w:rsidRDefault="0088177B" w:rsidP="0088177B">
            <w:pPr>
              <w:pStyle w:val="NoSpacing"/>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Demonstrate inspection and service of both sealed and non-sealed wheel bearings.</w:t>
            </w:r>
          </w:p>
        </w:tc>
        <w:tc>
          <w:tcPr>
            <w:tcW w:w="878" w:type="dxa"/>
            <w:tcBorders>
              <w:top w:val="single" w:sz="8" w:space="0" w:color="auto"/>
              <w:bottom w:val="single" w:sz="8" w:space="0" w:color="auto"/>
            </w:tcBorders>
            <w:vAlign w:val="bottom"/>
          </w:tcPr>
          <w:p w14:paraId="0167262E" w14:textId="77777777" w:rsidR="0088177B" w:rsidRPr="00292DE4" w:rsidRDefault="0088177B" w:rsidP="0088177B">
            <w:pPr>
              <w:pStyle w:val="NoSpacing"/>
              <w:cnfStyle w:val="000000000000" w:firstRow="0" w:lastRow="0" w:firstColumn="0" w:lastColumn="0" w:oddVBand="0" w:evenVBand="0" w:oddHBand="0" w:evenHBand="0" w:firstRowFirstColumn="0" w:firstRowLastColumn="0" w:lastRowFirstColumn="0" w:lastRowLastColumn="0"/>
            </w:pPr>
          </w:p>
        </w:tc>
      </w:tr>
    </w:tbl>
    <w:p w14:paraId="40BAE5F1" w14:textId="0AC8C45B" w:rsidR="009C4EE4" w:rsidRDefault="009C4EE4" w:rsidP="00047F95">
      <w:pPr>
        <w:pStyle w:val="Heading2"/>
      </w:pPr>
      <w:r w:rsidRPr="006222D6">
        <w:t>Benchmark</w:t>
      </w:r>
      <w:r>
        <w:t xml:space="preserve"> </w:t>
      </w:r>
      <w:r w:rsidRPr="00E8027C">
        <w:t>7</w:t>
      </w:r>
      <w:r>
        <w:t>:</w:t>
      </w:r>
      <w:r>
        <w:tab/>
      </w:r>
      <w:r w:rsidR="00106A48">
        <w:t xml:space="preserve"> </w:t>
      </w:r>
      <w:sdt>
        <w:sdtPr>
          <w:id w:val="-555929933"/>
          <w:placeholder>
            <w:docPart w:val="3FA1D1B02B2A4423841DC12EE7957416"/>
          </w:placeholder>
          <w:showingPlcHdr/>
        </w:sdtPr>
        <w:sdtEndPr/>
        <w:sdtContent>
          <w:r w:rsidR="00106A48" w:rsidRPr="00364F6B">
            <w:rPr>
              <w:rStyle w:val="PlaceholderText"/>
            </w:rPr>
            <w:t>Click or tap here to enter text.</w:t>
          </w:r>
        </w:sdtContent>
      </w:sdt>
    </w:p>
    <w:p w14:paraId="3C0135F4" w14:textId="77777777" w:rsidR="001C6C73" w:rsidRPr="003962B7" w:rsidRDefault="001C6C73" w:rsidP="00C41189">
      <w:pPr>
        <w:pStyle w:val="Heading3"/>
      </w:pPr>
      <w:r>
        <w:t>Competencies</w:t>
      </w:r>
    </w:p>
    <w:tbl>
      <w:tblPr>
        <w:tblStyle w:val="PlainTable1"/>
        <w:tblW w:w="9878" w:type="dxa"/>
        <w:tblLook w:val="04A0" w:firstRow="1" w:lastRow="0" w:firstColumn="1" w:lastColumn="0" w:noHBand="0" w:noVBand="1"/>
      </w:tblPr>
      <w:tblGrid>
        <w:gridCol w:w="806"/>
        <w:gridCol w:w="8194"/>
        <w:gridCol w:w="878"/>
      </w:tblGrid>
      <w:tr w:rsidR="00292DE4" w:rsidRPr="001C3C11" w14:paraId="4ADDAD0C" w14:textId="77777777" w:rsidTr="000256B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06" w:type="dxa"/>
            <w:tcBorders>
              <w:top w:val="nil"/>
              <w:left w:val="nil"/>
              <w:right w:val="nil"/>
            </w:tcBorders>
            <w:vAlign w:val="center"/>
          </w:tcPr>
          <w:p w14:paraId="0B88336C" w14:textId="77777777" w:rsidR="00292DE4" w:rsidRPr="001C3C11" w:rsidRDefault="00292DE4" w:rsidP="001C3C11">
            <w:pPr>
              <w:pStyle w:val="TableHeader"/>
              <w:jc w:val="right"/>
              <w:rPr>
                <w:b/>
                <w:bCs/>
              </w:rPr>
            </w:pPr>
            <w:r w:rsidRPr="001C3C11">
              <w:rPr>
                <w:b/>
                <w:bCs/>
              </w:rPr>
              <w:t>#</w:t>
            </w:r>
          </w:p>
        </w:tc>
        <w:tc>
          <w:tcPr>
            <w:tcW w:w="8194" w:type="dxa"/>
            <w:tcBorders>
              <w:top w:val="nil"/>
              <w:left w:val="nil"/>
              <w:right w:val="nil"/>
            </w:tcBorders>
          </w:tcPr>
          <w:p w14:paraId="032979F9" w14:textId="77777777" w:rsidR="00292DE4" w:rsidRPr="001C3C11"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Description</w:t>
            </w:r>
          </w:p>
        </w:tc>
        <w:tc>
          <w:tcPr>
            <w:tcW w:w="878" w:type="dxa"/>
            <w:tcBorders>
              <w:top w:val="nil"/>
              <w:left w:val="nil"/>
              <w:bottom w:val="single" w:sz="4" w:space="0" w:color="BFBFBF" w:themeColor="background1" w:themeShade="BF"/>
              <w:right w:val="nil"/>
            </w:tcBorders>
          </w:tcPr>
          <w:p w14:paraId="693900B9" w14:textId="77777777" w:rsidR="00292DE4" w:rsidRPr="001C3C11" w:rsidRDefault="00292DE4" w:rsidP="00292DE4">
            <w:pPr>
              <w:pStyle w:val="TableHeader"/>
              <w:cnfStyle w:val="100000000000" w:firstRow="1" w:lastRow="0" w:firstColumn="0" w:lastColumn="0" w:oddVBand="0" w:evenVBand="0" w:oddHBand="0" w:evenHBand="0" w:firstRowFirstColumn="0" w:firstRowLastColumn="0" w:lastRowFirstColumn="0" w:lastRowLastColumn="0"/>
              <w:rPr>
                <w:b/>
                <w:bCs/>
              </w:rPr>
            </w:pPr>
            <w:r w:rsidRPr="001C3C11">
              <w:rPr>
                <w:b/>
                <w:bCs/>
              </w:rPr>
              <w:t>RATING</w:t>
            </w:r>
          </w:p>
        </w:tc>
      </w:tr>
      <w:tr w:rsidR="0088177B" w:rsidRPr="00292DE4" w14:paraId="5D6B4AC9" w14:textId="77777777" w:rsidTr="00EB310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35448F29" w14:textId="77777777" w:rsidR="0088177B" w:rsidRPr="00C41189" w:rsidRDefault="0088177B" w:rsidP="0088177B">
            <w:pPr>
              <w:pStyle w:val="TableLeftcolumn"/>
              <w:rPr>
                <w:b w:val="0"/>
                <w:bCs w:val="0"/>
              </w:rPr>
            </w:pPr>
            <w:r w:rsidRPr="00C41189">
              <w:rPr>
                <w:b w:val="0"/>
                <w:bCs w:val="0"/>
              </w:rPr>
              <w:t>7.1</w:t>
            </w:r>
          </w:p>
        </w:tc>
        <w:tc>
          <w:tcPr>
            <w:tcW w:w="8194" w:type="dxa"/>
            <w:tcBorders>
              <w:top w:val="nil"/>
              <w:left w:val="nil"/>
              <w:bottom w:val="nil"/>
              <w:right w:val="nil"/>
            </w:tcBorders>
            <w:shd w:val="clear" w:color="auto" w:fill="auto"/>
            <w:vAlign w:val="bottom"/>
          </w:tcPr>
          <w:p w14:paraId="2234DDA8" w14:textId="477E6334" w:rsidR="0088177B" w:rsidRPr="00292DE4" w:rsidRDefault="0088177B" w:rsidP="0088177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Diagnose poor stopping, wheel lock-up, abnormal pedal feel or pulsation, and noise concerns caused by the antilock brake system (ABS); determine necessary action.</w:t>
            </w:r>
          </w:p>
        </w:tc>
        <w:tc>
          <w:tcPr>
            <w:tcW w:w="878" w:type="dxa"/>
            <w:tcBorders>
              <w:left w:val="nil"/>
              <w:bottom w:val="single" w:sz="8" w:space="0" w:color="auto"/>
              <w:right w:val="nil"/>
            </w:tcBorders>
            <w:vAlign w:val="bottom"/>
          </w:tcPr>
          <w:p w14:paraId="61282DA0" w14:textId="77777777" w:rsidR="0088177B" w:rsidRPr="00292DE4" w:rsidRDefault="0088177B" w:rsidP="0088177B">
            <w:pPr>
              <w:pStyle w:val="Tabletext"/>
              <w:cnfStyle w:val="000000100000" w:firstRow="0" w:lastRow="0" w:firstColumn="0" w:lastColumn="0" w:oddVBand="0" w:evenVBand="0" w:oddHBand="1" w:evenHBand="0" w:firstRowFirstColumn="0" w:firstRowLastColumn="0" w:lastRowFirstColumn="0" w:lastRowLastColumn="0"/>
            </w:pPr>
          </w:p>
        </w:tc>
      </w:tr>
      <w:tr w:rsidR="0088177B" w:rsidRPr="00292DE4" w14:paraId="145D1A16" w14:textId="77777777" w:rsidTr="009C7250">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7820DDED" w14:textId="77777777" w:rsidR="0088177B" w:rsidRPr="00C41189" w:rsidRDefault="0088177B" w:rsidP="0088177B">
            <w:pPr>
              <w:pStyle w:val="TableLeftcolumn"/>
              <w:rPr>
                <w:b w:val="0"/>
                <w:bCs w:val="0"/>
              </w:rPr>
            </w:pPr>
            <w:r w:rsidRPr="00C41189">
              <w:rPr>
                <w:b w:val="0"/>
                <w:bCs w:val="0"/>
              </w:rPr>
              <w:t>7.2</w:t>
            </w:r>
          </w:p>
        </w:tc>
        <w:tc>
          <w:tcPr>
            <w:tcW w:w="8194" w:type="dxa"/>
            <w:tcBorders>
              <w:top w:val="nil"/>
              <w:left w:val="nil"/>
              <w:bottom w:val="nil"/>
              <w:right w:val="nil"/>
            </w:tcBorders>
            <w:shd w:val="clear" w:color="auto" w:fill="auto"/>
            <w:vAlign w:val="bottom"/>
          </w:tcPr>
          <w:p w14:paraId="1FEED64B" w14:textId="56B08AA5" w:rsidR="0088177B" w:rsidRPr="00292DE4" w:rsidRDefault="0088177B" w:rsidP="0088177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Diagnose antilock brake system (ABS) electronic controls and components using self-diagnosis and/or recommended test equipment; including braking concerns caused by vehicle modifications (tire size, curb height, final drive ratio).</w:t>
            </w:r>
          </w:p>
        </w:tc>
        <w:tc>
          <w:tcPr>
            <w:tcW w:w="878" w:type="dxa"/>
            <w:tcBorders>
              <w:top w:val="single" w:sz="8" w:space="0" w:color="auto"/>
              <w:left w:val="nil"/>
              <w:bottom w:val="single" w:sz="8" w:space="0" w:color="auto"/>
              <w:right w:val="nil"/>
            </w:tcBorders>
            <w:vAlign w:val="bottom"/>
          </w:tcPr>
          <w:p w14:paraId="289FC534" w14:textId="77777777" w:rsidR="0088177B" w:rsidRPr="00292DE4" w:rsidRDefault="0088177B" w:rsidP="0088177B">
            <w:pPr>
              <w:pStyle w:val="Tabletext"/>
              <w:cnfStyle w:val="000000000000" w:firstRow="0" w:lastRow="0" w:firstColumn="0" w:lastColumn="0" w:oddVBand="0" w:evenVBand="0" w:oddHBand="0" w:evenHBand="0" w:firstRowFirstColumn="0" w:firstRowLastColumn="0" w:lastRowFirstColumn="0" w:lastRowLastColumn="0"/>
            </w:pPr>
          </w:p>
        </w:tc>
      </w:tr>
      <w:tr w:rsidR="0088177B" w:rsidRPr="00292DE4" w14:paraId="5014FA48" w14:textId="77777777" w:rsidTr="00EB310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52BE6853" w14:textId="77777777" w:rsidR="0088177B" w:rsidRPr="00C41189" w:rsidRDefault="0088177B" w:rsidP="0088177B">
            <w:pPr>
              <w:pStyle w:val="TableLeftcolumn"/>
              <w:rPr>
                <w:b w:val="0"/>
                <w:bCs w:val="0"/>
              </w:rPr>
            </w:pPr>
            <w:r w:rsidRPr="00C41189">
              <w:rPr>
                <w:b w:val="0"/>
                <w:bCs w:val="0"/>
              </w:rPr>
              <w:t>7.3</w:t>
            </w:r>
          </w:p>
        </w:tc>
        <w:tc>
          <w:tcPr>
            <w:tcW w:w="8194" w:type="dxa"/>
            <w:tcBorders>
              <w:top w:val="nil"/>
              <w:left w:val="nil"/>
              <w:bottom w:val="nil"/>
              <w:right w:val="nil"/>
            </w:tcBorders>
            <w:shd w:val="clear" w:color="auto" w:fill="auto"/>
            <w:vAlign w:val="bottom"/>
          </w:tcPr>
          <w:p w14:paraId="6DB52A0A" w14:textId="4DC3C417" w:rsidR="0088177B" w:rsidRPr="00292DE4" w:rsidRDefault="0088177B" w:rsidP="0088177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Depressurize high-pressure components of the antilock brake system (ABS).</w:t>
            </w:r>
          </w:p>
        </w:tc>
        <w:tc>
          <w:tcPr>
            <w:tcW w:w="878" w:type="dxa"/>
            <w:tcBorders>
              <w:top w:val="single" w:sz="8" w:space="0" w:color="auto"/>
              <w:left w:val="nil"/>
              <w:bottom w:val="single" w:sz="8" w:space="0" w:color="auto"/>
              <w:right w:val="nil"/>
            </w:tcBorders>
            <w:vAlign w:val="bottom"/>
          </w:tcPr>
          <w:p w14:paraId="5A1AC56E" w14:textId="77777777" w:rsidR="0088177B" w:rsidRPr="00292DE4" w:rsidRDefault="0088177B" w:rsidP="0088177B">
            <w:pPr>
              <w:pStyle w:val="Tabletext"/>
              <w:cnfStyle w:val="000000100000" w:firstRow="0" w:lastRow="0" w:firstColumn="0" w:lastColumn="0" w:oddVBand="0" w:evenVBand="0" w:oddHBand="1" w:evenHBand="0" w:firstRowFirstColumn="0" w:firstRowLastColumn="0" w:lastRowFirstColumn="0" w:lastRowLastColumn="0"/>
            </w:pPr>
          </w:p>
        </w:tc>
      </w:tr>
      <w:tr w:rsidR="0088177B" w:rsidRPr="00292DE4" w14:paraId="1DBBF301" w14:textId="77777777" w:rsidTr="009C7250">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4FD27685" w14:textId="77777777" w:rsidR="0088177B" w:rsidRPr="00C41189" w:rsidRDefault="0088177B" w:rsidP="0088177B">
            <w:pPr>
              <w:pStyle w:val="TableLeftcolumn"/>
              <w:rPr>
                <w:b w:val="0"/>
                <w:bCs w:val="0"/>
              </w:rPr>
            </w:pPr>
            <w:r w:rsidRPr="00C41189">
              <w:rPr>
                <w:b w:val="0"/>
                <w:bCs w:val="0"/>
              </w:rPr>
              <w:t>7.4</w:t>
            </w:r>
          </w:p>
        </w:tc>
        <w:tc>
          <w:tcPr>
            <w:tcW w:w="8194" w:type="dxa"/>
            <w:tcBorders>
              <w:top w:val="nil"/>
              <w:left w:val="nil"/>
              <w:bottom w:val="nil"/>
              <w:right w:val="nil"/>
            </w:tcBorders>
            <w:shd w:val="clear" w:color="auto" w:fill="auto"/>
            <w:vAlign w:val="bottom"/>
          </w:tcPr>
          <w:p w14:paraId="5819A867" w14:textId="6A4692A0" w:rsidR="0088177B" w:rsidRPr="00292DE4" w:rsidRDefault="0088177B" w:rsidP="0088177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Bleed the antilock brake system’s (ABS) front and rear hydraulic circuits.</w:t>
            </w:r>
          </w:p>
        </w:tc>
        <w:tc>
          <w:tcPr>
            <w:tcW w:w="878" w:type="dxa"/>
            <w:tcBorders>
              <w:top w:val="single" w:sz="8" w:space="0" w:color="auto"/>
              <w:left w:val="nil"/>
              <w:bottom w:val="single" w:sz="8" w:space="0" w:color="auto"/>
              <w:right w:val="nil"/>
            </w:tcBorders>
            <w:vAlign w:val="bottom"/>
          </w:tcPr>
          <w:p w14:paraId="6B5E5A52" w14:textId="77777777" w:rsidR="0088177B" w:rsidRPr="00292DE4" w:rsidRDefault="0088177B" w:rsidP="0088177B">
            <w:pPr>
              <w:pStyle w:val="Tabletext"/>
              <w:cnfStyle w:val="000000000000" w:firstRow="0" w:lastRow="0" w:firstColumn="0" w:lastColumn="0" w:oddVBand="0" w:evenVBand="0" w:oddHBand="0" w:evenHBand="0" w:firstRowFirstColumn="0" w:firstRowLastColumn="0" w:lastRowFirstColumn="0" w:lastRowLastColumn="0"/>
            </w:pPr>
          </w:p>
        </w:tc>
      </w:tr>
      <w:tr w:rsidR="0088177B" w:rsidRPr="00292DE4" w14:paraId="3FD796FD" w14:textId="77777777" w:rsidTr="00EB310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4E66208A" w14:textId="77777777" w:rsidR="0088177B" w:rsidRPr="00C41189" w:rsidRDefault="0088177B" w:rsidP="0088177B">
            <w:pPr>
              <w:pStyle w:val="TableLeftcolumn"/>
              <w:rPr>
                <w:b w:val="0"/>
                <w:bCs w:val="0"/>
              </w:rPr>
            </w:pPr>
            <w:r w:rsidRPr="00C41189">
              <w:rPr>
                <w:b w:val="0"/>
                <w:bCs w:val="0"/>
              </w:rPr>
              <w:t>7.5</w:t>
            </w:r>
          </w:p>
        </w:tc>
        <w:tc>
          <w:tcPr>
            <w:tcW w:w="8194" w:type="dxa"/>
            <w:tcBorders>
              <w:top w:val="nil"/>
              <w:left w:val="nil"/>
              <w:bottom w:val="nil"/>
              <w:right w:val="nil"/>
            </w:tcBorders>
            <w:shd w:val="clear" w:color="auto" w:fill="auto"/>
            <w:vAlign w:val="bottom"/>
          </w:tcPr>
          <w:p w14:paraId="3EFB2A4C" w14:textId="3073F006" w:rsidR="0088177B" w:rsidRPr="00292DE4" w:rsidRDefault="0088177B" w:rsidP="0088177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Remove and install antilock brake system (ABS) electrical and hydraulic components.</w:t>
            </w:r>
          </w:p>
        </w:tc>
        <w:tc>
          <w:tcPr>
            <w:tcW w:w="878" w:type="dxa"/>
            <w:tcBorders>
              <w:top w:val="single" w:sz="8" w:space="0" w:color="auto"/>
              <w:left w:val="nil"/>
              <w:bottom w:val="single" w:sz="8" w:space="0" w:color="auto"/>
              <w:right w:val="nil"/>
            </w:tcBorders>
            <w:vAlign w:val="bottom"/>
          </w:tcPr>
          <w:p w14:paraId="4492691F" w14:textId="77777777" w:rsidR="0088177B" w:rsidRPr="00292DE4" w:rsidRDefault="0088177B" w:rsidP="0088177B">
            <w:pPr>
              <w:pStyle w:val="Tabletext"/>
              <w:cnfStyle w:val="000000100000" w:firstRow="0" w:lastRow="0" w:firstColumn="0" w:lastColumn="0" w:oddVBand="0" w:evenVBand="0" w:oddHBand="1" w:evenHBand="0" w:firstRowFirstColumn="0" w:firstRowLastColumn="0" w:lastRowFirstColumn="0" w:lastRowLastColumn="0"/>
            </w:pPr>
          </w:p>
        </w:tc>
      </w:tr>
      <w:tr w:rsidR="0088177B" w:rsidRPr="00292DE4" w14:paraId="2C34CA05" w14:textId="77777777" w:rsidTr="009C7250">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0FA57E1C" w14:textId="5C66471D" w:rsidR="0088177B" w:rsidRPr="0088177B" w:rsidRDefault="0088177B" w:rsidP="0088177B">
            <w:pPr>
              <w:pStyle w:val="TableLeftcolumn"/>
              <w:rPr>
                <w:b w:val="0"/>
                <w:bCs w:val="0"/>
              </w:rPr>
            </w:pPr>
            <w:r w:rsidRPr="0088177B">
              <w:rPr>
                <w:b w:val="0"/>
                <w:bCs w:val="0"/>
              </w:rPr>
              <w:lastRenderedPageBreak/>
              <w:t>7.6</w:t>
            </w:r>
          </w:p>
        </w:tc>
        <w:tc>
          <w:tcPr>
            <w:tcW w:w="8194" w:type="dxa"/>
            <w:tcBorders>
              <w:top w:val="nil"/>
              <w:left w:val="nil"/>
              <w:bottom w:val="nil"/>
              <w:right w:val="nil"/>
            </w:tcBorders>
            <w:shd w:val="clear" w:color="auto" w:fill="auto"/>
            <w:vAlign w:val="bottom"/>
          </w:tcPr>
          <w:p w14:paraId="5AE3C473" w14:textId="6ACBDF3C" w:rsidR="0088177B" w:rsidRPr="00292DE4" w:rsidRDefault="0088177B" w:rsidP="0088177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Test, diagnose and service ABS speed sensors, toothed ring (tone wheel), and circuits using a graphing multimeter (GMM), digital storage oscilloscope (DSO) or digital volt ohm meter (DVOM) (including output signal, resistance, shorts to voltage/ground, and frequency data).</w:t>
            </w:r>
          </w:p>
        </w:tc>
        <w:tc>
          <w:tcPr>
            <w:tcW w:w="878" w:type="dxa"/>
            <w:tcBorders>
              <w:top w:val="single" w:sz="8" w:space="0" w:color="auto"/>
              <w:left w:val="nil"/>
              <w:bottom w:val="single" w:sz="8" w:space="0" w:color="auto"/>
              <w:right w:val="nil"/>
            </w:tcBorders>
            <w:vAlign w:val="bottom"/>
          </w:tcPr>
          <w:p w14:paraId="6EF4462B" w14:textId="77777777" w:rsidR="0088177B" w:rsidRPr="00292DE4" w:rsidRDefault="0088177B" w:rsidP="0088177B">
            <w:pPr>
              <w:pStyle w:val="Tabletext"/>
              <w:cnfStyle w:val="000000000000" w:firstRow="0" w:lastRow="0" w:firstColumn="0" w:lastColumn="0" w:oddVBand="0" w:evenVBand="0" w:oddHBand="0" w:evenHBand="0" w:firstRowFirstColumn="0" w:firstRowLastColumn="0" w:lastRowFirstColumn="0" w:lastRowLastColumn="0"/>
            </w:pPr>
          </w:p>
        </w:tc>
      </w:tr>
      <w:tr w:rsidR="0088177B" w:rsidRPr="00292DE4" w14:paraId="26433D06" w14:textId="77777777" w:rsidTr="00EB310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20982CF8" w14:textId="01CA3DFB" w:rsidR="0088177B" w:rsidRPr="0088177B" w:rsidRDefault="0088177B" w:rsidP="0088177B">
            <w:pPr>
              <w:pStyle w:val="TableLeftcolumn"/>
              <w:rPr>
                <w:b w:val="0"/>
                <w:bCs w:val="0"/>
              </w:rPr>
            </w:pPr>
            <w:r w:rsidRPr="0088177B">
              <w:rPr>
                <w:b w:val="0"/>
                <w:bCs w:val="0"/>
              </w:rPr>
              <w:t>7.7</w:t>
            </w:r>
          </w:p>
        </w:tc>
        <w:tc>
          <w:tcPr>
            <w:tcW w:w="8194" w:type="dxa"/>
            <w:tcBorders>
              <w:top w:val="nil"/>
              <w:left w:val="nil"/>
              <w:bottom w:val="nil"/>
              <w:right w:val="nil"/>
            </w:tcBorders>
            <w:shd w:val="clear" w:color="auto" w:fill="auto"/>
            <w:vAlign w:val="bottom"/>
          </w:tcPr>
          <w:p w14:paraId="0901F8BE" w14:textId="2A3FDE75" w:rsidR="0088177B" w:rsidRPr="00292DE4" w:rsidRDefault="0088177B" w:rsidP="0088177B">
            <w:pPr>
              <w:pStyle w:val="Tabletext"/>
              <w:cnfStyle w:val="000000100000" w:firstRow="0" w:lastRow="0" w:firstColumn="0" w:lastColumn="0" w:oddVBand="0" w:evenVBand="0" w:oddHBand="1" w:evenHBand="0" w:firstRowFirstColumn="0" w:firstRowLastColumn="0" w:lastRowFirstColumn="0" w:lastRowLastColumn="0"/>
            </w:pPr>
            <w:r>
              <w:rPr>
                <w:rFonts w:ascii="Open Sans Light" w:hAnsi="Open Sans Light" w:cs="Open Sans Light"/>
                <w:color w:val="000000"/>
              </w:rPr>
              <w:t>Identify traction control/vehicle stability control system components.</w:t>
            </w:r>
          </w:p>
        </w:tc>
        <w:tc>
          <w:tcPr>
            <w:tcW w:w="878" w:type="dxa"/>
            <w:tcBorders>
              <w:top w:val="single" w:sz="8" w:space="0" w:color="auto"/>
              <w:left w:val="nil"/>
              <w:bottom w:val="single" w:sz="8" w:space="0" w:color="auto"/>
              <w:right w:val="nil"/>
            </w:tcBorders>
            <w:vAlign w:val="bottom"/>
          </w:tcPr>
          <w:p w14:paraId="2BB051EA" w14:textId="77777777" w:rsidR="0088177B" w:rsidRPr="00292DE4" w:rsidRDefault="0088177B" w:rsidP="0088177B">
            <w:pPr>
              <w:pStyle w:val="Tabletext"/>
              <w:cnfStyle w:val="000000100000" w:firstRow="0" w:lastRow="0" w:firstColumn="0" w:lastColumn="0" w:oddVBand="0" w:evenVBand="0" w:oddHBand="1" w:evenHBand="0" w:firstRowFirstColumn="0" w:firstRowLastColumn="0" w:lastRowFirstColumn="0" w:lastRowLastColumn="0"/>
            </w:pPr>
          </w:p>
        </w:tc>
      </w:tr>
      <w:tr w:rsidR="0088177B" w:rsidRPr="00292DE4" w14:paraId="5E451C4C" w14:textId="77777777" w:rsidTr="009C7250">
        <w:tc>
          <w:tcPr>
            <w:cnfStyle w:val="001000000000" w:firstRow="0" w:lastRow="0" w:firstColumn="1" w:lastColumn="0" w:oddVBand="0" w:evenVBand="0" w:oddHBand="0" w:evenHBand="0" w:firstRowFirstColumn="0" w:firstRowLastColumn="0" w:lastRowFirstColumn="0" w:lastRowLastColumn="0"/>
            <w:tcW w:w="806" w:type="dxa"/>
            <w:tcBorders>
              <w:left w:val="nil"/>
              <w:right w:val="nil"/>
            </w:tcBorders>
            <w:vAlign w:val="center"/>
          </w:tcPr>
          <w:p w14:paraId="6E628117" w14:textId="7FC10475" w:rsidR="0088177B" w:rsidRPr="0088177B" w:rsidRDefault="0088177B" w:rsidP="0088177B">
            <w:pPr>
              <w:pStyle w:val="TableLeftcolumn"/>
              <w:rPr>
                <w:b w:val="0"/>
                <w:bCs w:val="0"/>
              </w:rPr>
            </w:pPr>
            <w:r>
              <w:rPr>
                <w:b w:val="0"/>
                <w:bCs w:val="0"/>
              </w:rPr>
              <w:t>7.8</w:t>
            </w:r>
          </w:p>
        </w:tc>
        <w:tc>
          <w:tcPr>
            <w:tcW w:w="8194" w:type="dxa"/>
            <w:tcBorders>
              <w:top w:val="nil"/>
              <w:left w:val="nil"/>
              <w:bottom w:val="nil"/>
              <w:right w:val="nil"/>
            </w:tcBorders>
            <w:shd w:val="clear" w:color="auto" w:fill="auto"/>
            <w:vAlign w:val="bottom"/>
          </w:tcPr>
          <w:p w14:paraId="53FF43B8" w14:textId="6F460A70" w:rsidR="0088177B" w:rsidRPr="00292DE4" w:rsidRDefault="0088177B" w:rsidP="0088177B">
            <w:pPr>
              <w:pStyle w:val="Tabletext"/>
              <w:cnfStyle w:val="000000000000" w:firstRow="0" w:lastRow="0" w:firstColumn="0" w:lastColumn="0" w:oddVBand="0" w:evenVBand="0" w:oddHBand="0" w:evenHBand="0" w:firstRowFirstColumn="0" w:firstRowLastColumn="0" w:lastRowFirstColumn="0" w:lastRowLastColumn="0"/>
            </w:pPr>
            <w:r>
              <w:rPr>
                <w:rFonts w:ascii="Open Sans Light" w:hAnsi="Open Sans Light" w:cs="Open Sans Light"/>
                <w:color w:val="000000"/>
              </w:rPr>
              <w:t>Identify and describe traction control/ vehicle stability control system and its components.</w:t>
            </w:r>
          </w:p>
        </w:tc>
        <w:tc>
          <w:tcPr>
            <w:tcW w:w="878" w:type="dxa"/>
            <w:tcBorders>
              <w:top w:val="single" w:sz="8" w:space="0" w:color="auto"/>
              <w:left w:val="nil"/>
              <w:bottom w:val="single" w:sz="8" w:space="0" w:color="auto"/>
              <w:right w:val="nil"/>
            </w:tcBorders>
            <w:vAlign w:val="bottom"/>
          </w:tcPr>
          <w:p w14:paraId="02D5C722" w14:textId="77777777" w:rsidR="0088177B" w:rsidRPr="00292DE4" w:rsidRDefault="0088177B" w:rsidP="0088177B">
            <w:pPr>
              <w:pStyle w:val="Tabletext"/>
              <w:cnfStyle w:val="000000000000" w:firstRow="0" w:lastRow="0" w:firstColumn="0" w:lastColumn="0" w:oddVBand="0" w:evenVBand="0" w:oddHBand="0" w:evenHBand="0" w:firstRowFirstColumn="0" w:firstRowLastColumn="0" w:lastRowFirstColumn="0" w:lastRowLastColumn="0"/>
            </w:pPr>
          </w:p>
        </w:tc>
      </w:tr>
    </w:tbl>
    <w:p w14:paraId="3A9F2AF3" w14:textId="77777777" w:rsidR="002D4D18" w:rsidRDefault="002D4D18" w:rsidP="00C41189">
      <w:pPr>
        <w:pStyle w:val="NoSpacing"/>
      </w:pPr>
    </w:p>
    <w:p w14:paraId="5F1FAA8C" w14:textId="43089093" w:rsidR="009C4EE4" w:rsidRDefault="009C4EE4" w:rsidP="00C41189">
      <w:pPr>
        <w:pStyle w:val="NoSpacing"/>
      </w:pPr>
      <w:r>
        <w:t>I certify that the student has received training in the areas indicated.</w:t>
      </w:r>
    </w:p>
    <w:p w14:paraId="61EC26D6" w14:textId="151AA6C8" w:rsidR="009C4EE4" w:rsidRDefault="009C4EE4" w:rsidP="00C41189">
      <w:pPr>
        <w:pStyle w:val="Signature-with-line"/>
      </w:pPr>
      <w:r w:rsidRPr="003F6779">
        <w:t>Instructor</w:t>
      </w:r>
      <w:r>
        <w:t xml:space="preserve"> Signature:</w:t>
      </w:r>
      <w:r w:rsidR="003F6779">
        <w:t xml:space="preserve"> </w:t>
      </w:r>
      <w:r w:rsidR="003F6779">
        <w:tab/>
      </w:r>
    </w:p>
    <w:p w14:paraId="4CEF4518" w14:textId="77777777" w:rsidR="004E0952" w:rsidRDefault="004E0952" w:rsidP="00C41189">
      <w:pPr>
        <w:pStyle w:val="NoSpacing"/>
      </w:pPr>
    </w:p>
    <w:p w14:paraId="7273529E" w14:textId="5A3C0DEE" w:rsidR="004E0952" w:rsidRDefault="004E0952" w:rsidP="00C41189">
      <w:pPr>
        <w:pStyle w:val="NoSpacing"/>
        <w:sectPr w:rsidR="004E0952" w:rsidSect="00243870">
          <w:headerReference w:type="default" r:id="rId7"/>
          <w:footerReference w:type="default" r:id="rId8"/>
          <w:headerReference w:type="first" r:id="rId9"/>
          <w:footerReference w:type="first" r:id="rId10"/>
          <w:pgSz w:w="12240" w:h="15840" w:code="1"/>
          <w:pgMar w:top="720" w:right="1008" w:bottom="720" w:left="720" w:header="720" w:footer="432" w:gutter="720"/>
          <w:cols w:space="720"/>
          <w:titlePg/>
          <w:docGrid w:linePitch="360"/>
        </w:sectPr>
      </w:pPr>
    </w:p>
    <w:p w14:paraId="5C6EE4E9" w14:textId="77777777" w:rsidR="004E0952" w:rsidRPr="00202D35" w:rsidRDefault="004E0952" w:rsidP="007039C1">
      <w:pPr>
        <w:rPr>
          <w:sz w:val="14"/>
          <w:szCs w:val="14"/>
        </w:rPr>
      </w:pPr>
      <w:r w:rsidRPr="00202D35">
        <w:rPr>
          <w:sz w:val="14"/>
          <w:szCs w:val="14"/>
        </w:rPr>
        <w:t>For more information, contact:</w:t>
      </w:r>
    </w:p>
    <w:p w14:paraId="2550B781" w14:textId="77777777" w:rsidR="004E0952" w:rsidRPr="00202D35" w:rsidRDefault="004E0952" w:rsidP="00202D35">
      <w:pPr>
        <w:pStyle w:val="NoSpacing"/>
        <w:ind w:left="720"/>
        <w:rPr>
          <w:sz w:val="16"/>
          <w:szCs w:val="16"/>
        </w:rPr>
      </w:pPr>
      <w:r w:rsidRPr="00202D35">
        <w:rPr>
          <w:sz w:val="16"/>
          <w:szCs w:val="16"/>
        </w:rPr>
        <w:t>CTE Pathways Help Desk</w:t>
      </w:r>
    </w:p>
    <w:p w14:paraId="249CA92E" w14:textId="77777777" w:rsidR="004E0952" w:rsidRPr="00202D35" w:rsidRDefault="004E0952" w:rsidP="00202D35">
      <w:pPr>
        <w:pStyle w:val="NoSpacing"/>
        <w:ind w:left="720"/>
        <w:rPr>
          <w:sz w:val="16"/>
          <w:szCs w:val="16"/>
        </w:rPr>
      </w:pPr>
      <w:r w:rsidRPr="00202D35">
        <w:rPr>
          <w:sz w:val="16"/>
          <w:szCs w:val="16"/>
        </w:rPr>
        <w:t>(785) 296-4908</w:t>
      </w:r>
    </w:p>
    <w:p w14:paraId="291310F8" w14:textId="1FB06298" w:rsidR="004E0952" w:rsidRPr="00202D35" w:rsidRDefault="004E0952" w:rsidP="00202D35">
      <w:pPr>
        <w:pStyle w:val="NoSpacing"/>
        <w:ind w:left="720"/>
        <w:rPr>
          <w:sz w:val="16"/>
          <w:szCs w:val="16"/>
        </w:rPr>
      </w:pPr>
      <w:hyperlink r:id="rId11" w:history="1">
        <w:r w:rsidRPr="00202D35">
          <w:rPr>
            <w:rStyle w:val="Hyperlink"/>
            <w:sz w:val="12"/>
            <w:szCs w:val="16"/>
          </w:rPr>
          <w:t>pathwayshelpdesk@ksde.org</w:t>
        </w:r>
      </w:hyperlink>
    </w:p>
    <w:p w14:paraId="5B7EC9F7" w14:textId="37412BDA" w:rsidR="004E0952" w:rsidRPr="002D4D18" w:rsidRDefault="004E0952" w:rsidP="00C41189">
      <w:pPr>
        <w:pStyle w:val="NoSpacing"/>
      </w:pPr>
      <w:r>
        <w:br w:type="column"/>
      </w:r>
      <w:r>
        <w:drawing>
          <wp:inline distT="0" distB="0" distL="0" distR="0" wp14:anchorId="53D83F80" wp14:editId="2A09063D">
            <wp:extent cx="1325880" cy="764540"/>
            <wp:effectExtent l="0" t="0" r="7620" b="0"/>
            <wp:docPr id="1" name="Picture 1" descr="Logo Kansas State Department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Kansas State Department of Education"/>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325880" cy="764540"/>
                    </a:xfrm>
                    <a:prstGeom prst="rect">
                      <a:avLst/>
                    </a:prstGeom>
                  </pic:spPr>
                </pic:pic>
              </a:graphicData>
            </a:graphic>
          </wp:inline>
        </w:drawing>
      </w:r>
      <w:r>
        <w:br w:type="column"/>
      </w:r>
    </w:p>
    <w:p w14:paraId="2A16FAB3" w14:textId="77777777" w:rsidR="004E0952" w:rsidRPr="00202D35" w:rsidRDefault="004E0952" w:rsidP="00C41189">
      <w:pPr>
        <w:pStyle w:val="NoSpacing"/>
        <w:rPr>
          <w:sz w:val="16"/>
          <w:szCs w:val="16"/>
        </w:rPr>
      </w:pPr>
      <w:r w:rsidRPr="00202D35">
        <w:rPr>
          <w:sz w:val="16"/>
          <w:szCs w:val="16"/>
        </w:rPr>
        <w:t>900 S.W. Jackson Street, Suite 102</w:t>
      </w:r>
    </w:p>
    <w:p w14:paraId="4E9C6311" w14:textId="77777777" w:rsidR="004E0952" w:rsidRPr="00202D35" w:rsidRDefault="004E0952" w:rsidP="00C41189">
      <w:pPr>
        <w:pStyle w:val="NoSpacing"/>
        <w:rPr>
          <w:sz w:val="16"/>
          <w:szCs w:val="16"/>
        </w:rPr>
      </w:pPr>
      <w:r w:rsidRPr="00202D35">
        <w:rPr>
          <w:sz w:val="16"/>
          <w:szCs w:val="16"/>
        </w:rPr>
        <w:t>Topeka, Kansas 66612-1212</w:t>
      </w:r>
    </w:p>
    <w:p w14:paraId="60916C4C" w14:textId="093645FC" w:rsidR="004E0952" w:rsidRPr="00202D35" w:rsidRDefault="004E0952" w:rsidP="00C41189">
      <w:pPr>
        <w:pStyle w:val="NoSpacing"/>
        <w:rPr>
          <w:sz w:val="16"/>
          <w:szCs w:val="16"/>
        </w:rPr>
      </w:pPr>
      <w:hyperlink r:id="rId13" w:history="1">
        <w:r w:rsidRPr="00202D35">
          <w:rPr>
            <w:rStyle w:val="Hyperlink"/>
            <w:sz w:val="16"/>
            <w:szCs w:val="16"/>
          </w:rPr>
          <w:t>https://www.ksde.org</w:t>
        </w:r>
      </w:hyperlink>
    </w:p>
    <w:p w14:paraId="4D357D25" w14:textId="77777777" w:rsidR="004E0952" w:rsidRDefault="004E0952" w:rsidP="00C41189">
      <w:pPr>
        <w:pStyle w:val="NoSpacing"/>
        <w:sectPr w:rsidR="004E0952" w:rsidSect="004E0952">
          <w:type w:val="continuous"/>
          <w:pgSz w:w="12240" w:h="15840" w:code="1"/>
          <w:pgMar w:top="720" w:right="1008" w:bottom="720" w:left="720" w:header="432" w:footer="720" w:gutter="720"/>
          <w:cols w:num="3" w:space="720"/>
          <w:titlePg/>
          <w:docGrid w:linePitch="360"/>
        </w:sectPr>
      </w:pPr>
    </w:p>
    <w:p w14:paraId="4B3E298D" w14:textId="035C2312" w:rsidR="009C4EE4" w:rsidRPr="003F6779" w:rsidRDefault="009C4EE4" w:rsidP="00C41189">
      <w:pPr>
        <w:pStyle w:val="nondiscrimination"/>
      </w:pPr>
      <w:r w:rsidRPr="003F6779">
        <w:t>The Kansas State Department of Education does not discriminate on the basis of race, color, national origin, sex, disability or age in its programs and activities and provides equal access to any group officially affiliated with the Boy Scouts of America and other designated youth groups. The following person has been designated to handle inquiries regarding the nondiscrimination policies:</w:t>
      </w:r>
      <w:r w:rsidRPr="003F6779">
        <w:tab/>
        <w:t>KSDE General Counsel, Office of General Counsel, KSDE, Landon State Office Building, 900 S.W. Jackson, Suite 102, Topeka, KS 66612, (785) 296-3201. </w:t>
      </w:r>
    </w:p>
    <w:sectPr w:rsidR="009C4EE4" w:rsidRPr="003F6779" w:rsidSect="004E0952">
      <w:type w:val="continuous"/>
      <w:pgSz w:w="12240" w:h="15840" w:code="1"/>
      <w:pgMar w:top="720" w:right="1008" w:bottom="720" w:left="720" w:header="432" w:footer="720" w:gutter="72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73A34A" w14:textId="77777777" w:rsidR="009C4EE4" w:rsidRDefault="009C4EE4" w:rsidP="007039C1">
      <w:r>
        <w:separator/>
      </w:r>
    </w:p>
  </w:endnote>
  <w:endnote w:type="continuationSeparator" w:id="0">
    <w:p w14:paraId="290FDC38" w14:textId="77777777" w:rsidR="009C4EE4" w:rsidRDefault="009C4EE4" w:rsidP="00703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Open Sans Light">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33C8DB" w14:textId="77777777" w:rsidR="00C943C0" w:rsidRPr="001C3C11" w:rsidRDefault="00A75AB0" w:rsidP="001C3C11">
    <w:pPr>
      <w:pStyle w:val="Footer"/>
    </w:pPr>
    <w:r>
      <w:rPr>
        <w:noProof w:val="0"/>
      </w:rPr>
      <w:fldChar w:fldCharType="begin"/>
    </w:r>
    <w:r>
      <w:instrText xml:space="preserve"> PAGE   \* MERGEFORMAT </w:instrText>
    </w:r>
    <w:r>
      <w:rPr>
        <w:noProof w:val="0"/>
      </w:rPr>
      <w:fldChar w:fldCharType="separate"/>
    </w:r>
    <w:r>
      <w:t>1</w:t>
    </w:r>
    <w:r>
      <w:fldChar w:fldCharType="end"/>
    </w:r>
    <w:r>
      <w:t xml:space="preserve">                        Kansas State Department of Education | www.ksde.org</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3E8508" w14:textId="2886B275" w:rsidR="00E779FD" w:rsidRPr="00E779FD" w:rsidRDefault="00E779FD" w:rsidP="001C3C11">
    <w:pPr>
      <w:pStyle w:val="Footer"/>
      <w:rPr>
        <w:rStyle w:val="Motto"/>
      </w:rPr>
    </w:pPr>
    <w:r w:rsidRPr="00E779FD">
      <w:rPr>
        <w:rStyle w:val="Motto"/>
      </w:rPr>
      <w:t>Kansas leads the world in the success of each student.</w:t>
    </w:r>
  </w:p>
  <w:p w14:paraId="2A98277E" w14:textId="6696E840" w:rsidR="00C943C0" w:rsidRPr="00E779FD" w:rsidRDefault="00A75AB0" w:rsidP="00E779FD">
    <w:pPr>
      <w:pStyle w:val="modificateddateautofield"/>
    </w:pPr>
    <w:r w:rsidRPr="00E779FD">
      <w:fldChar w:fldCharType="begin"/>
    </w:r>
    <w:r w:rsidRPr="00E779FD">
      <w:instrText xml:space="preserve"> DATE \@ "MMMM d, yyyy" </w:instrText>
    </w:r>
    <w:r w:rsidRPr="00E779FD">
      <w:fldChar w:fldCharType="separate"/>
    </w:r>
    <w:r w:rsidR="006423C5">
      <w:rPr>
        <w:noProof/>
      </w:rPr>
      <w:t>January 31, 2025</w:t>
    </w:r>
    <w:r w:rsidRPr="00E779FD">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CCD978" w14:textId="77777777" w:rsidR="009C4EE4" w:rsidRDefault="009C4EE4" w:rsidP="007039C1">
      <w:r>
        <w:separator/>
      </w:r>
    </w:p>
  </w:footnote>
  <w:footnote w:type="continuationSeparator" w:id="0">
    <w:p w14:paraId="45D7E30F" w14:textId="77777777" w:rsidR="009C4EE4" w:rsidRDefault="009C4EE4" w:rsidP="007039C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923048" w14:textId="2B335FD3" w:rsidR="00C943C0" w:rsidRPr="00A75AB0" w:rsidRDefault="00106A48" w:rsidP="001E699D">
    <w:pPr>
      <w:pStyle w:val="Header"/>
    </w:pPr>
    <w:r>
      <w:rPr>
        <w:rStyle w:val="Strong"/>
      </w:rPr>
      <w:fldChar w:fldCharType="begin"/>
    </w:r>
    <w:r>
      <w:rPr>
        <w:rStyle w:val="Strong"/>
      </w:rPr>
      <w:instrText xml:space="preserve"> TITLE   \* MERGEFORMAT </w:instrText>
    </w:r>
    <w:r>
      <w:rPr>
        <w:rStyle w:val="Strong"/>
      </w:rPr>
      <w:fldChar w:fldCharType="separate"/>
    </w:r>
    <w:r w:rsidR="0088177B">
      <w:rPr>
        <w:rStyle w:val="Strong"/>
      </w:rPr>
      <w:t>Brakes II</w:t>
    </w:r>
    <w:r>
      <w:rPr>
        <w:rStyle w:val="Strong"/>
      </w:rPr>
      <w:fldChar w:fldCharType="end"/>
    </w:r>
    <w:r>
      <w:rPr>
        <w:rStyle w:val="Strong"/>
      </w:rPr>
      <w:t xml:space="preserve"> </w:t>
    </w:r>
    <w:r w:rsidR="00C41189">
      <w:rPr>
        <w:rStyle w:val="Strong"/>
      </w:rPr>
      <w:t xml:space="preserve">cOURSE NO. </w:t>
    </w:r>
    <w:r>
      <w:rPr>
        <w:rStyle w:val="Strong"/>
      </w:rPr>
      <w:fldChar w:fldCharType="begin"/>
    </w:r>
    <w:r>
      <w:rPr>
        <w:rStyle w:val="Strong"/>
      </w:rPr>
      <w:instrText xml:space="preserve"> SUBJECT   \* MERGEFORMAT </w:instrText>
    </w:r>
    <w:r>
      <w:rPr>
        <w:rStyle w:val="Strong"/>
      </w:rPr>
      <w:fldChar w:fldCharType="separate"/>
    </w:r>
    <w:r w:rsidR="0088177B">
      <w:rPr>
        <w:rStyle w:val="Strong"/>
      </w:rPr>
      <w:t>40206</w:t>
    </w:r>
    <w:r>
      <w:rPr>
        <w:rStyle w:val="Strong"/>
      </w:rPr>
      <w:fldChar w:fldCharType="end"/>
    </w:r>
    <w:r w:rsidR="00A75AB0">
      <w:tab/>
    </w:r>
    <w:r w:rsidR="001E699D">
      <w:t xml:space="preserve">Kansas </w:t>
    </w:r>
    <w:r w:rsidR="00A75AB0" w:rsidRPr="001E699D">
      <w:t>CTE</w:t>
    </w:r>
    <w:r w:rsidR="00A75AB0" w:rsidRPr="00A75AB0">
      <w:t xml:space="preserve"> Course Competencies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F16D5A" w14:textId="77777777" w:rsidR="00C943C0" w:rsidRPr="00E3707B" w:rsidRDefault="00C943C0" w:rsidP="00E3707B">
    <w:pPr>
      <w:pStyle w:val="KSDENAMETITLEPAGE"/>
    </w:pPr>
    <w:r w:rsidRPr="00E3707B">
      <w:t xml:space="preserve">KANSAS STATE DEPARTMENT OF EDUCATION </w:t>
    </w:r>
  </w:p>
  <w:p w14:paraId="74FCDBAD" w14:textId="2DA123F9" w:rsidR="00C943C0" w:rsidRPr="00E3707B" w:rsidRDefault="00E3707B" w:rsidP="00C41189">
    <w:pPr>
      <w:pStyle w:val="CTETitle1stpage"/>
    </w:pPr>
    <w:bookmarkStart w:id="0" w:name="_Hlk135832980"/>
    <w:bookmarkStart w:id="1" w:name="_Hlk135832981"/>
    <w:r w:rsidRPr="00E3707B">
      <w:t>CAREER TECHNICAL EDUCATION (CTE) COURSE COMPETENCIES</w:t>
    </w:r>
    <w:bookmarkEnd w:id="0"/>
    <w:bookmarkEnd w:id="1"/>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7A"/>
    <w:rsid w:val="000256B0"/>
    <w:rsid w:val="00031B05"/>
    <w:rsid w:val="00047F95"/>
    <w:rsid w:val="00087556"/>
    <w:rsid w:val="00094063"/>
    <w:rsid w:val="000C754C"/>
    <w:rsid w:val="00106A48"/>
    <w:rsid w:val="00174313"/>
    <w:rsid w:val="001C3C11"/>
    <w:rsid w:val="001C6C73"/>
    <w:rsid w:val="001E699D"/>
    <w:rsid w:val="00202D35"/>
    <w:rsid w:val="00243870"/>
    <w:rsid w:val="00247BCA"/>
    <w:rsid w:val="00292DE4"/>
    <w:rsid w:val="00297A93"/>
    <w:rsid w:val="002D4D18"/>
    <w:rsid w:val="002F76E2"/>
    <w:rsid w:val="00316F97"/>
    <w:rsid w:val="00334670"/>
    <w:rsid w:val="00383E0B"/>
    <w:rsid w:val="003962B7"/>
    <w:rsid w:val="003A5603"/>
    <w:rsid w:val="003E376C"/>
    <w:rsid w:val="003F2990"/>
    <w:rsid w:val="003F6779"/>
    <w:rsid w:val="00423058"/>
    <w:rsid w:val="004E0952"/>
    <w:rsid w:val="004F79E8"/>
    <w:rsid w:val="00511B2C"/>
    <w:rsid w:val="00541E95"/>
    <w:rsid w:val="006222D6"/>
    <w:rsid w:val="006423C5"/>
    <w:rsid w:val="006D77DE"/>
    <w:rsid w:val="007039C1"/>
    <w:rsid w:val="00770D8B"/>
    <w:rsid w:val="00830497"/>
    <w:rsid w:val="00866115"/>
    <w:rsid w:val="0088177B"/>
    <w:rsid w:val="008C1120"/>
    <w:rsid w:val="00906D59"/>
    <w:rsid w:val="00923587"/>
    <w:rsid w:val="009C4EE4"/>
    <w:rsid w:val="009F713B"/>
    <w:rsid w:val="00A04D82"/>
    <w:rsid w:val="00A46B8D"/>
    <w:rsid w:val="00A75AB0"/>
    <w:rsid w:val="00A77F13"/>
    <w:rsid w:val="00A934AD"/>
    <w:rsid w:val="00AB186E"/>
    <w:rsid w:val="00B30998"/>
    <w:rsid w:val="00C22ECE"/>
    <w:rsid w:val="00C41189"/>
    <w:rsid w:val="00C763C1"/>
    <w:rsid w:val="00C943C0"/>
    <w:rsid w:val="00CB5B81"/>
    <w:rsid w:val="00CC1C7A"/>
    <w:rsid w:val="00CE62B8"/>
    <w:rsid w:val="00D53139"/>
    <w:rsid w:val="00E31DC3"/>
    <w:rsid w:val="00E358DD"/>
    <w:rsid w:val="00E3707B"/>
    <w:rsid w:val="00E37A38"/>
    <w:rsid w:val="00E515C8"/>
    <w:rsid w:val="00E779FD"/>
    <w:rsid w:val="00EA0C05"/>
    <w:rsid w:val="00EA1143"/>
    <w:rsid w:val="00EB3102"/>
    <w:rsid w:val="00EB487C"/>
    <w:rsid w:val="00ED28EF"/>
    <w:rsid w:val="00F00245"/>
    <w:rsid w:val="00F67870"/>
    <w:rsid w:val="00F86D0D"/>
    <w:rsid w:val="00FA31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78AB10"/>
  <w15:chartTrackingRefBased/>
  <w15:docId w15:val="{ED925E42-BB5E-48C1-BDD9-A4EB8CA673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039C1"/>
    <w:pPr>
      <w:spacing w:before="120" w:after="120"/>
    </w:pPr>
    <w:rPr>
      <w:sz w:val="18"/>
      <w:szCs w:val="18"/>
    </w:rPr>
  </w:style>
  <w:style w:type="paragraph" w:styleId="Heading1">
    <w:name w:val="heading 1"/>
    <w:basedOn w:val="Normal"/>
    <w:next w:val="Normal"/>
    <w:link w:val="Heading1Char"/>
    <w:uiPriority w:val="9"/>
    <w:qFormat/>
    <w:rsid w:val="00E3707B"/>
    <w:pPr>
      <w:keepNext/>
      <w:keepLines/>
      <w:suppressAutoHyphens/>
      <w:spacing w:before="0" w:after="240" w:line="240" w:lineRule="auto"/>
      <w:jc w:val="both"/>
      <w:outlineLvl w:val="0"/>
    </w:pPr>
    <w:rPr>
      <w:rFonts w:ascii="Open Sans" w:eastAsiaTheme="majorEastAsia" w:hAnsi="Open Sans" w:cstheme="majorBidi"/>
      <w:color w:val="292B2D" w:themeColor="accent6" w:themeShade="80"/>
      <w:sz w:val="24"/>
      <w:szCs w:val="32"/>
    </w:rPr>
  </w:style>
  <w:style w:type="paragraph" w:styleId="Heading2">
    <w:name w:val="heading 2"/>
    <w:basedOn w:val="Normal"/>
    <w:next w:val="Normal"/>
    <w:link w:val="Heading2Char"/>
    <w:uiPriority w:val="9"/>
    <w:unhideWhenUsed/>
    <w:qFormat/>
    <w:rsid w:val="00047F95"/>
    <w:pPr>
      <w:keepNext/>
      <w:keepLines/>
      <w:spacing w:before="240" w:after="0"/>
      <w:outlineLvl w:val="1"/>
    </w:pPr>
    <w:rPr>
      <w:rFonts w:ascii="Open Sans" w:eastAsiaTheme="majorEastAsia" w:hAnsi="Open Sans" w:cs="Open Sans"/>
      <w:caps/>
      <w:noProof/>
      <w:color w:val="003F65" w:themeColor="accent1" w:themeShade="BF"/>
      <w:sz w:val="20"/>
      <w:szCs w:val="20"/>
    </w:rPr>
  </w:style>
  <w:style w:type="paragraph" w:styleId="Heading3">
    <w:name w:val="heading 3"/>
    <w:basedOn w:val="NoSpacing"/>
    <w:next w:val="Normal"/>
    <w:link w:val="Heading3Char"/>
    <w:uiPriority w:val="9"/>
    <w:unhideWhenUsed/>
    <w:qFormat/>
    <w:rsid w:val="00C41189"/>
    <w:pPr>
      <w:keepNext/>
      <w:keepLines/>
      <w:spacing w:after="60"/>
      <w:outlineLvl w:val="2"/>
    </w:pPr>
    <w:rPr>
      <w:rFonts w:ascii="Open Sans" w:eastAsiaTheme="majorEastAsia" w:hAnsi="Open Sans" w:cs="Open San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E699D"/>
    <w:pPr>
      <w:tabs>
        <w:tab w:val="right" w:pos="9360"/>
      </w:tabs>
      <w:spacing w:before="0" w:after="240" w:line="240" w:lineRule="auto"/>
    </w:pPr>
    <w:rPr>
      <w:caps/>
      <w:sz w:val="16"/>
    </w:rPr>
  </w:style>
  <w:style w:type="character" w:customStyle="1" w:styleId="HeaderChar">
    <w:name w:val="Header Char"/>
    <w:basedOn w:val="DefaultParagraphFont"/>
    <w:link w:val="Header"/>
    <w:uiPriority w:val="99"/>
    <w:rsid w:val="001E699D"/>
    <w:rPr>
      <w:caps/>
      <w:sz w:val="16"/>
      <w:szCs w:val="18"/>
    </w:rPr>
  </w:style>
  <w:style w:type="paragraph" w:styleId="Footer">
    <w:name w:val="footer"/>
    <w:basedOn w:val="Normal"/>
    <w:link w:val="FooterChar"/>
    <w:uiPriority w:val="99"/>
    <w:unhideWhenUsed/>
    <w:rsid w:val="001C3C11"/>
    <w:pPr>
      <w:tabs>
        <w:tab w:val="center" w:pos="4680"/>
        <w:tab w:val="right" w:pos="9360"/>
      </w:tabs>
      <w:spacing w:after="0" w:line="240" w:lineRule="auto"/>
      <w:jc w:val="right"/>
    </w:pPr>
    <w:rPr>
      <w:noProof/>
      <w:sz w:val="16"/>
    </w:rPr>
  </w:style>
  <w:style w:type="character" w:customStyle="1" w:styleId="FooterChar">
    <w:name w:val="Footer Char"/>
    <w:basedOn w:val="DefaultParagraphFont"/>
    <w:link w:val="Footer"/>
    <w:uiPriority w:val="99"/>
    <w:rsid w:val="001C3C11"/>
    <w:rPr>
      <w:noProof/>
      <w:sz w:val="16"/>
      <w:szCs w:val="18"/>
    </w:rPr>
  </w:style>
  <w:style w:type="character" w:customStyle="1" w:styleId="PageNumber1">
    <w:name w:val="Page Number1"/>
    <w:basedOn w:val="DefaultParagraphFont"/>
    <w:uiPriority w:val="1"/>
    <w:qFormat/>
    <w:rsid w:val="00EA1143"/>
    <w:rPr>
      <w:rFonts w:ascii="Open Sans" w:hAnsi="Open Sans"/>
      <w:sz w:val="24"/>
    </w:rPr>
  </w:style>
  <w:style w:type="character" w:customStyle="1" w:styleId="Motto">
    <w:name w:val="Motto"/>
    <w:basedOn w:val="DefaultParagraphFont"/>
    <w:uiPriority w:val="1"/>
    <w:qFormat/>
    <w:rsid w:val="00E779FD"/>
    <w:rPr>
      <w:rFonts w:cstheme="minorHAnsi"/>
      <w:i/>
      <w:color w:val="12284C" w:themeColor="text1"/>
      <w:sz w:val="20"/>
      <w:szCs w:val="14"/>
    </w:rPr>
  </w:style>
  <w:style w:type="paragraph" w:styleId="NoSpacing">
    <w:name w:val="No Spacing"/>
    <w:uiPriority w:val="1"/>
    <w:qFormat/>
    <w:rsid w:val="00C41189"/>
    <w:pPr>
      <w:spacing w:after="0" w:line="240" w:lineRule="auto"/>
    </w:pPr>
    <w:rPr>
      <w:noProof/>
      <w:sz w:val="20"/>
      <w:szCs w:val="20"/>
    </w:rPr>
  </w:style>
  <w:style w:type="character" w:customStyle="1" w:styleId="Heading1Char">
    <w:name w:val="Heading 1 Char"/>
    <w:basedOn w:val="DefaultParagraphFont"/>
    <w:link w:val="Heading1"/>
    <w:uiPriority w:val="9"/>
    <w:rsid w:val="00E3707B"/>
    <w:rPr>
      <w:rFonts w:ascii="Open Sans" w:eastAsiaTheme="majorEastAsia" w:hAnsi="Open Sans" w:cstheme="majorBidi"/>
      <w:color w:val="292B2D" w:themeColor="accent6" w:themeShade="80"/>
      <w:sz w:val="24"/>
      <w:szCs w:val="32"/>
    </w:rPr>
  </w:style>
  <w:style w:type="paragraph" w:customStyle="1" w:styleId="16PtSectionsubheaders">
    <w:name w:val="16 Pt Section subheaders"/>
    <w:basedOn w:val="Normal"/>
    <w:qFormat/>
    <w:rsid w:val="00511B2C"/>
    <w:rPr>
      <w:sz w:val="32"/>
      <w:szCs w:val="32"/>
    </w:rPr>
  </w:style>
  <w:style w:type="table" w:customStyle="1" w:styleId="Standards-plain">
    <w:name w:val="Standards-plain"/>
    <w:basedOn w:val="TableNormal"/>
    <w:uiPriority w:val="99"/>
    <w:rsid w:val="00C763C1"/>
    <w:pPr>
      <w:suppressAutoHyphens/>
      <w:spacing w:after="0" w:line="240" w:lineRule="auto"/>
    </w:pPr>
    <w:rPr>
      <w:sz w:val="18"/>
    </w:rPr>
    <w:tblPr/>
    <w:trPr>
      <w:cantSplit/>
    </w:trPr>
    <w:tblStylePr w:type="firstRow">
      <w:pPr>
        <w:jc w:val="left"/>
      </w:pPr>
      <w:rPr>
        <w:rFonts w:ascii="Open Sans Condensed" w:hAnsi="Open Sans Condensed"/>
        <w:caps/>
        <w:smallCaps w:val="0"/>
        <w:sz w:val="20"/>
      </w:rPr>
      <w:tblPr/>
      <w:tcPr>
        <w:tcBorders>
          <w:top w:val="nil"/>
          <w:left w:val="nil"/>
          <w:bottom w:val="single" w:sz="18" w:space="0" w:color="12284C" w:themeColor="text1"/>
          <w:right w:val="nil"/>
          <w:insideH w:val="nil"/>
          <w:insideV w:val="nil"/>
        </w:tcBorders>
      </w:tcPr>
    </w:tblStylePr>
    <w:tblStylePr w:type="firstCol">
      <w:pPr>
        <w:jc w:val="right"/>
      </w:pPr>
      <w:rPr>
        <w:rFonts w:ascii="Open Sans" w:hAnsi="Open Sans"/>
      </w:rPr>
      <w:tblPr/>
      <w:tcPr>
        <w:tcBorders>
          <w:top w:val="nil"/>
          <w:left w:val="nil"/>
          <w:bottom w:val="nil"/>
          <w:right w:val="nil"/>
          <w:insideH w:val="nil"/>
          <w:insideV w:val="nil"/>
          <w:tl2br w:val="nil"/>
          <w:tr2bl w:val="nil"/>
        </w:tcBorders>
        <w:tcMar>
          <w:top w:w="115" w:type="dxa"/>
          <w:left w:w="115" w:type="dxa"/>
          <w:bottom w:w="115" w:type="dxa"/>
          <w:right w:w="115" w:type="dxa"/>
        </w:tcMar>
      </w:tcPr>
    </w:tblStylePr>
  </w:style>
  <w:style w:type="paragraph" w:customStyle="1" w:styleId="CTETitle1stpage">
    <w:name w:val="CTE Title 1st page"/>
    <w:basedOn w:val="NoSpacing"/>
    <w:qFormat/>
    <w:rsid w:val="00E3707B"/>
    <w:pPr>
      <w:spacing w:after="240"/>
    </w:pPr>
    <w:rPr>
      <w:rFonts w:ascii="Open Sans" w:hAnsi="Open Sans"/>
      <w:color w:val="12284C" w:themeColor="text2"/>
      <w:sz w:val="28"/>
      <w:szCs w:val="32"/>
    </w:rPr>
  </w:style>
  <w:style w:type="character" w:customStyle="1" w:styleId="Heading3Char">
    <w:name w:val="Heading 3 Char"/>
    <w:basedOn w:val="DefaultParagraphFont"/>
    <w:link w:val="Heading3"/>
    <w:uiPriority w:val="9"/>
    <w:rsid w:val="00C41189"/>
    <w:rPr>
      <w:rFonts w:ascii="Open Sans" w:eastAsiaTheme="majorEastAsia" w:hAnsi="Open Sans" w:cs="Open Sans"/>
      <w:sz w:val="20"/>
      <w:szCs w:val="28"/>
    </w:rPr>
  </w:style>
  <w:style w:type="character" w:styleId="Strong">
    <w:name w:val="Strong"/>
    <w:basedOn w:val="DefaultParagraphFont"/>
    <w:uiPriority w:val="22"/>
    <w:qFormat/>
    <w:rsid w:val="008C1120"/>
    <w:rPr>
      <w:rFonts w:ascii="Open Sans SemiBold" w:hAnsi="Open Sans SemiBold" w:cs="Open Sans SemiBold"/>
    </w:rPr>
  </w:style>
  <w:style w:type="paragraph" w:customStyle="1" w:styleId="Signature-with-line">
    <w:name w:val="Signature-with-line"/>
    <w:basedOn w:val="NoSpacing"/>
    <w:qFormat/>
    <w:rsid w:val="003F6779"/>
    <w:pPr>
      <w:tabs>
        <w:tab w:val="left" w:leader="underscore" w:pos="8190"/>
      </w:tabs>
      <w:spacing w:before="240"/>
    </w:pPr>
  </w:style>
  <w:style w:type="table" w:styleId="TableGrid">
    <w:name w:val="Table Grid"/>
    <w:basedOn w:val="TableNormal"/>
    <w:uiPriority w:val="39"/>
    <w:rsid w:val="00A46B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47F95"/>
    <w:rPr>
      <w:rFonts w:ascii="Open Sans" w:eastAsiaTheme="majorEastAsia" w:hAnsi="Open Sans" w:cs="Open Sans"/>
      <w:caps/>
      <w:noProof/>
      <w:color w:val="003F65" w:themeColor="accent1" w:themeShade="BF"/>
      <w:sz w:val="20"/>
      <w:szCs w:val="20"/>
    </w:rPr>
  </w:style>
  <w:style w:type="table" w:styleId="PlainTable3">
    <w:name w:val="Plain Table 3"/>
    <w:basedOn w:val="TableNormal"/>
    <w:uiPriority w:val="43"/>
    <w:rsid w:val="00A46B8D"/>
    <w:pPr>
      <w:spacing w:after="0" w:line="240" w:lineRule="auto"/>
    </w:pPr>
    <w:tblPr>
      <w:tblStyleRowBandSize w:val="1"/>
      <w:tblStyleColBandSize w:val="1"/>
    </w:tblPr>
    <w:tblStylePr w:type="firstRow">
      <w:rPr>
        <w:b/>
        <w:bCs/>
        <w:caps/>
      </w:rPr>
      <w:tblPr/>
      <w:tcPr>
        <w:tcBorders>
          <w:bottom w:val="single" w:sz="4" w:space="0" w:color="5686D7"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5686D7"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styleId="PlaceholderText">
    <w:name w:val="Placeholder Text"/>
    <w:basedOn w:val="DefaultParagraphFont"/>
    <w:uiPriority w:val="99"/>
    <w:semiHidden/>
    <w:rsid w:val="00316F97"/>
    <w:rPr>
      <w:color w:val="808080"/>
    </w:rPr>
  </w:style>
  <w:style w:type="character" w:styleId="Hyperlink">
    <w:name w:val="Hyperlink"/>
    <w:basedOn w:val="DefaultParagraphFont"/>
    <w:uiPriority w:val="99"/>
    <w:unhideWhenUsed/>
    <w:rsid w:val="00A75AB0"/>
    <w:rPr>
      <w:color w:val="005587" w:themeColor="hyperlink"/>
      <w:u w:val="single"/>
    </w:rPr>
  </w:style>
  <w:style w:type="character" w:styleId="UnresolvedMention">
    <w:name w:val="Unresolved Mention"/>
    <w:basedOn w:val="DefaultParagraphFont"/>
    <w:uiPriority w:val="99"/>
    <w:semiHidden/>
    <w:unhideWhenUsed/>
    <w:rsid w:val="00A75AB0"/>
    <w:rPr>
      <w:color w:val="605E5C"/>
      <w:shd w:val="clear" w:color="auto" w:fill="E1DFDD"/>
    </w:rPr>
  </w:style>
  <w:style w:type="table" w:styleId="PlainTable4">
    <w:name w:val="Plain Table 4"/>
    <w:basedOn w:val="TableNormal"/>
    <w:uiPriority w:val="44"/>
    <w:rsid w:val="001C6C73"/>
    <w:pPr>
      <w:spacing w:after="0" w:line="240" w:lineRule="auto"/>
    </w:pPr>
    <w:tblPr>
      <w:tblStyleRowBandSize w:val="1"/>
      <w:tblStyleColBandSize w:val="1"/>
    </w:tblPr>
    <w:tblStylePr w:type="firstRow">
      <w:rPr>
        <w:b/>
        <w:bCs/>
      </w:rPr>
    </w:tblStylePr>
    <w:tblStylePr w:type="lastRow">
      <w:rPr>
        <w:b/>
        <w:bCs/>
      </w:rPr>
    </w:tblStylePr>
    <w:tblStylePr w:type="firstCol">
      <w:pPr>
        <w:jc w:val="right"/>
      </w:pPr>
      <w:rPr>
        <w:rFonts w:ascii="Open Sans" w:hAnsi="Open Sans"/>
        <w:b w:val="0"/>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Compentencies">
    <w:name w:val="Compentencies"/>
    <w:basedOn w:val="NoSpacing"/>
    <w:qFormat/>
    <w:rsid w:val="009F713B"/>
    <w:pPr>
      <w:tabs>
        <w:tab w:val="left" w:pos="900"/>
        <w:tab w:val="left" w:pos="9090"/>
        <w:tab w:val="right" w:pos="9630"/>
      </w:tabs>
      <w:ind w:left="835" w:hanging="547"/>
    </w:pPr>
    <w:rPr>
      <w:rFonts w:ascii="Open Sans Light" w:hAnsi="Open Sans Light" w:cs="Open Sans Light"/>
      <w:color w:val="000000"/>
    </w:rPr>
  </w:style>
  <w:style w:type="paragraph" w:customStyle="1" w:styleId="TableHeader">
    <w:name w:val="Table Header"/>
    <w:qFormat/>
    <w:rsid w:val="00292DE4"/>
    <w:pPr>
      <w:spacing w:after="0" w:line="240" w:lineRule="auto"/>
    </w:pPr>
    <w:rPr>
      <w:rFonts w:ascii="Open Sans" w:hAnsi="Open Sans" w:cs="Open Sans Light"/>
      <w:b/>
      <w:bCs/>
      <w:caps/>
      <w:color w:val="000000"/>
      <w:sz w:val="14"/>
      <w:szCs w:val="14"/>
    </w:rPr>
  </w:style>
  <w:style w:type="character" w:customStyle="1" w:styleId="Formentry12ptopunderline">
    <w:name w:val="Form entry 12 pt op underline"/>
    <w:basedOn w:val="DefaultParagraphFont"/>
    <w:uiPriority w:val="1"/>
    <w:qFormat/>
    <w:rsid w:val="00334670"/>
    <w:rPr>
      <w:rFonts w:ascii="Open Sans" w:hAnsi="Open Sans" w:cs="Open Sans"/>
      <w:sz w:val="24"/>
      <w:szCs w:val="24"/>
      <w:u w:val="single"/>
    </w:rPr>
  </w:style>
  <w:style w:type="paragraph" w:customStyle="1" w:styleId="Tabletext">
    <w:name w:val="Table text"/>
    <w:basedOn w:val="Normal"/>
    <w:uiPriority w:val="99"/>
    <w:qFormat/>
    <w:rsid w:val="00C41189"/>
    <w:pPr>
      <w:spacing w:before="0" w:after="0" w:line="240" w:lineRule="auto"/>
    </w:pPr>
    <w:rPr>
      <w:noProof/>
      <w:sz w:val="20"/>
      <w:szCs w:val="20"/>
    </w:rPr>
  </w:style>
  <w:style w:type="paragraph" w:customStyle="1" w:styleId="TableLeftcolumn">
    <w:name w:val="Table Left column"/>
    <w:qFormat/>
    <w:rsid w:val="00C41189"/>
    <w:pPr>
      <w:spacing w:before="60" w:after="60" w:line="240" w:lineRule="auto"/>
      <w:jc w:val="right"/>
    </w:pPr>
    <w:rPr>
      <w:rFonts w:ascii="Open Sans" w:hAnsi="Open Sans" w:cs="Open Sans"/>
      <w:noProof/>
      <w:sz w:val="20"/>
      <w:szCs w:val="20"/>
    </w:rPr>
  </w:style>
  <w:style w:type="paragraph" w:customStyle="1" w:styleId="KSDENAMETITLEPAGE">
    <w:name w:val="KSDE NAME TITLE PAGE"/>
    <w:qFormat/>
    <w:rsid w:val="00E3707B"/>
    <w:pPr>
      <w:spacing w:after="0" w:line="240" w:lineRule="auto"/>
    </w:pPr>
    <w:rPr>
      <w:rFonts w:ascii="Open Sans" w:hAnsi="Open Sans" w:cs="Open Sans"/>
      <w:caps/>
      <w:color w:val="12284C" w:themeColor="text2"/>
      <w:spacing w:val="12"/>
      <w:sz w:val="18"/>
    </w:rPr>
  </w:style>
  <w:style w:type="character" w:customStyle="1" w:styleId="Regular">
    <w:name w:val="Regular"/>
    <w:basedOn w:val="Strong"/>
    <w:uiPriority w:val="1"/>
    <w:qFormat/>
    <w:rsid w:val="000C754C"/>
    <w:rPr>
      <w:rFonts w:ascii="Open Sans" w:hAnsi="Open Sans" w:cs="Open Sans"/>
    </w:rPr>
  </w:style>
  <w:style w:type="paragraph" w:customStyle="1" w:styleId="RatingScalehangingindent">
    <w:name w:val="Rating Scale hanging indent"/>
    <w:basedOn w:val="NoSpacing"/>
    <w:qFormat/>
    <w:rsid w:val="007039C1"/>
    <w:pPr>
      <w:ind w:left="558" w:hanging="270"/>
    </w:pPr>
  </w:style>
  <w:style w:type="paragraph" w:customStyle="1" w:styleId="modificateddateautofield">
    <w:name w:val="modificated date autofield"/>
    <w:qFormat/>
    <w:rsid w:val="00E779FD"/>
    <w:pPr>
      <w:spacing w:before="60" w:after="0"/>
      <w:jc w:val="right"/>
    </w:pPr>
    <w:rPr>
      <w:sz w:val="12"/>
      <w:szCs w:val="12"/>
    </w:rPr>
  </w:style>
  <w:style w:type="table" w:styleId="PlainTable1">
    <w:name w:val="Plain Table 1"/>
    <w:basedOn w:val="TableNormal"/>
    <w:uiPriority w:val="41"/>
    <w:rsid w:val="00A04D8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pPr>
        <w:jc w:val="center"/>
      </w:pPr>
      <w:rPr>
        <w:rFonts w:ascii="Open Sans" w:hAnsi="Open Sans"/>
        <w:b w:val="0"/>
        <w:bCs/>
      </w:rPr>
      <w:tblPr/>
      <w:tcPr>
        <w:tcBorders>
          <w:bottom w:val="nil"/>
          <w:insideH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IntenseEmphasis">
    <w:name w:val="Intense Emphasis"/>
    <w:basedOn w:val="DefaultParagraphFont"/>
    <w:uiPriority w:val="21"/>
    <w:qFormat/>
    <w:rsid w:val="001E699D"/>
    <w:rPr>
      <w:i/>
      <w:iCs/>
      <w:color w:val="005587" w:themeColor="accent1"/>
    </w:rPr>
  </w:style>
  <w:style w:type="paragraph" w:customStyle="1" w:styleId="NoParagraphStyle">
    <w:name w:val="[No Paragraph Style]"/>
    <w:rsid w:val="00E3707B"/>
    <w:pPr>
      <w:autoSpaceDE w:val="0"/>
      <w:autoSpaceDN w:val="0"/>
      <w:adjustRightInd w:val="0"/>
      <w:spacing w:after="0" w:line="288" w:lineRule="auto"/>
      <w:textAlignment w:val="center"/>
    </w:pPr>
    <w:rPr>
      <w:rFonts w:ascii="Open Sans SemiBold" w:hAnsi="Open Sans SemiBold" w:cs="Times New Roman"/>
      <w:color w:val="000000"/>
      <w:kern w:val="0"/>
      <w:sz w:val="24"/>
      <w:szCs w:val="24"/>
    </w:rPr>
  </w:style>
  <w:style w:type="paragraph" w:customStyle="1" w:styleId="Tableheader0">
    <w:name w:val="Table header"/>
    <w:basedOn w:val="NoParagraphStyle"/>
    <w:uiPriority w:val="99"/>
    <w:rsid w:val="00E3707B"/>
    <w:rPr>
      <w:rFonts w:cs="Open Sans SemiBold"/>
      <w:spacing w:val="5"/>
      <w:sz w:val="18"/>
      <w:szCs w:val="18"/>
    </w:rPr>
  </w:style>
  <w:style w:type="paragraph" w:customStyle="1" w:styleId="nondiscrimination">
    <w:name w:val="nondiscrimination"/>
    <w:basedOn w:val="NoSpacing"/>
    <w:qFormat/>
    <w:rsid w:val="003F6779"/>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62760998">
      <w:bodyDiv w:val="1"/>
      <w:marLeft w:val="0"/>
      <w:marRight w:val="0"/>
      <w:marTop w:val="0"/>
      <w:marBottom w:val="0"/>
      <w:divBdr>
        <w:top w:val="none" w:sz="0" w:space="0" w:color="auto"/>
        <w:left w:val="none" w:sz="0" w:space="0" w:color="auto"/>
        <w:bottom w:val="none" w:sz="0" w:space="0" w:color="auto"/>
        <w:right w:val="none" w:sz="0" w:space="0" w:color="auto"/>
      </w:divBdr>
    </w:div>
    <w:div w:id="1286888928">
      <w:bodyDiv w:val="1"/>
      <w:marLeft w:val="0"/>
      <w:marRight w:val="0"/>
      <w:marTop w:val="0"/>
      <w:marBottom w:val="0"/>
      <w:divBdr>
        <w:top w:val="none" w:sz="0" w:space="0" w:color="auto"/>
        <w:left w:val="none" w:sz="0" w:space="0" w:color="auto"/>
        <w:bottom w:val="none" w:sz="0" w:space="0" w:color="auto"/>
        <w:right w:val="none" w:sz="0" w:space="0" w:color="auto"/>
      </w:divBdr>
    </w:div>
    <w:div w:id="1759906700">
      <w:bodyDiv w:val="1"/>
      <w:marLeft w:val="0"/>
      <w:marRight w:val="0"/>
      <w:marTop w:val="0"/>
      <w:marBottom w:val="0"/>
      <w:divBdr>
        <w:top w:val="none" w:sz="0" w:space="0" w:color="auto"/>
        <w:left w:val="none" w:sz="0" w:space="0" w:color="auto"/>
        <w:bottom w:val="none" w:sz="0" w:space="0" w:color="auto"/>
        <w:right w:val="none" w:sz="0" w:space="0" w:color="auto"/>
      </w:divBdr>
      <w:divsChild>
        <w:div w:id="1400402748">
          <w:marLeft w:val="0"/>
          <w:marRight w:val="0"/>
          <w:marTop w:val="0"/>
          <w:marBottom w:val="0"/>
          <w:divBdr>
            <w:top w:val="none" w:sz="0" w:space="0" w:color="auto"/>
            <w:left w:val="none" w:sz="0" w:space="0" w:color="auto"/>
            <w:bottom w:val="none" w:sz="0" w:space="0" w:color="auto"/>
            <w:right w:val="none" w:sz="0" w:space="0" w:color="auto"/>
          </w:divBdr>
        </w:div>
      </w:divsChild>
    </w:div>
    <w:div w:id="21343979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ksde.org/"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1.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pathwayshelpdesk@ksde.org" TargetMode="External"/><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4EBDA84D602D42EFB0370FBF1D233657"/>
        <w:category>
          <w:name w:val="General"/>
          <w:gallery w:val="placeholder"/>
        </w:category>
        <w:types>
          <w:type w:val="bbPlcHdr"/>
        </w:types>
        <w:behaviors>
          <w:behavior w:val="content"/>
        </w:behaviors>
        <w:guid w:val="{9B928372-C75B-462E-854B-9A1E2F806A69}"/>
      </w:docPartPr>
      <w:docPartBody>
        <w:p w:rsidR="00524DEA" w:rsidRDefault="00524DEA" w:rsidP="00524DEA">
          <w:pPr>
            <w:pStyle w:val="4EBDA84D602D42EFB0370FBF1D2336571"/>
          </w:pPr>
          <w:r w:rsidRPr="00364F6B">
            <w:rPr>
              <w:rStyle w:val="PlaceholderText"/>
            </w:rPr>
            <w:t>Click or tap here to enter text.</w:t>
          </w:r>
        </w:p>
      </w:docPartBody>
    </w:docPart>
    <w:docPart>
      <w:docPartPr>
        <w:name w:val="6BA0A627CB1D445FAEF990FB2E9C403C"/>
        <w:category>
          <w:name w:val="General"/>
          <w:gallery w:val="placeholder"/>
        </w:category>
        <w:types>
          <w:type w:val="bbPlcHdr"/>
        </w:types>
        <w:behaviors>
          <w:behavior w:val="content"/>
        </w:behaviors>
        <w:guid w:val="{6820F99D-4836-4C15-8689-76C96F171AAE}"/>
      </w:docPartPr>
      <w:docPartBody>
        <w:p w:rsidR="00524DEA" w:rsidRDefault="00524DEA" w:rsidP="00524DEA">
          <w:pPr>
            <w:pStyle w:val="6BA0A627CB1D445FAEF990FB2E9C403C1"/>
          </w:pPr>
          <w:r w:rsidRPr="00364F6B">
            <w:rPr>
              <w:rStyle w:val="PlaceholderText"/>
            </w:rPr>
            <w:t>Click or tap here to enter text.</w:t>
          </w:r>
        </w:p>
      </w:docPartBody>
    </w:docPart>
    <w:docPart>
      <w:docPartPr>
        <w:name w:val="7C5C3CF53E9C43488E686E31AAB5B211"/>
        <w:category>
          <w:name w:val="General"/>
          <w:gallery w:val="placeholder"/>
        </w:category>
        <w:types>
          <w:type w:val="bbPlcHdr"/>
        </w:types>
        <w:behaviors>
          <w:behavior w:val="content"/>
        </w:behaviors>
        <w:guid w:val="{5D2DD86D-12E6-473A-AC54-82BBB836A0D4}"/>
      </w:docPartPr>
      <w:docPartBody>
        <w:p w:rsidR="00524DEA" w:rsidRDefault="00524DEA" w:rsidP="00524DEA">
          <w:pPr>
            <w:pStyle w:val="7C5C3CF53E9C43488E686E31AAB5B2111"/>
          </w:pPr>
          <w:r w:rsidRPr="00364F6B">
            <w:rPr>
              <w:rStyle w:val="PlaceholderText"/>
            </w:rPr>
            <w:t>Click or tap here to enter text.</w:t>
          </w:r>
        </w:p>
      </w:docPartBody>
    </w:docPart>
    <w:docPart>
      <w:docPartPr>
        <w:name w:val="6A1D218F67EA4C649FF454C5B0AB0BBE"/>
        <w:category>
          <w:name w:val="General"/>
          <w:gallery w:val="placeholder"/>
        </w:category>
        <w:types>
          <w:type w:val="bbPlcHdr"/>
        </w:types>
        <w:behaviors>
          <w:behavior w:val="content"/>
        </w:behaviors>
        <w:guid w:val="{E77C84E1-9653-4A50-AF09-1C7E737F4272}"/>
      </w:docPartPr>
      <w:docPartBody>
        <w:p w:rsidR="008F71FF" w:rsidRDefault="00524DEA" w:rsidP="00524DEA">
          <w:pPr>
            <w:pStyle w:val="6A1D218F67EA4C649FF454C5B0AB0BBE"/>
          </w:pPr>
          <w:r w:rsidRPr="00364F6B">
            <w:rPr>
              <w:rStyle w:val="PlaceholderText"/>
            </w:rPr>
            <w:t>Click or tap here to enter text.</w:t>
          </w:r>
        </w:p>
      </w:docPartBody>
    </w:docPart>
    <w:docPart>
      <w:docPartPr>
        <w:name w:val="DFAFA1E3A25343A4984B4E731F7F775E"/>
        <w:category>
          <w:name w:val="General"/>
          <w:gallery w:val="placeholder"/>
        </w:category>
        <w:types>
          <w:type w:val="bbPlcHdr"/>
        </w:types>
        <w:behaviors>
          <w:behavior w:val="content"/>
        </w:behaviors>
        <w:guid w:val="{A0D6EAB3-73F3-43E1-B29C-B8697836B4EE}"/>
      </w:docPartPr>
      <w:docPartBody>
        <w:p w:rsidR="008F71FF" w:rsidRDefault="00524DEA" w:rsidP="00524DEA">
          <w:pPr>
            <w:pStyle w:val="DFAFA1E3A25343A4984B4E731F7F775E"/>
          </w:pPr>
          <w:r w:rsidRPr="00364F6B">
            <w:rPr>
              <w:rStyle w:val="PlaceholderText"/>
            </w:rPr>
            <w:t>Click or tap here to enter text.</w:t>
          </w:r>
        </w:p>
      </w:docPartBody>
    </w:docPart>
    <w:docPart>
      <w:docPartPr>
        <w:name w:val="B03ED9BEF5E643AABE5E1065C57D8E56"/>
        <w:category>
          <w:name w:val="General"/>
          <w:gallery w:val="placeholder"/>
        </w:category>
        <w:types>
          <w:type w:val="bbPlcHdr"/>
        </w:types>
        <w:behaviors>
          <w:behavior w:val="content"/>
        </w:behaviors>
        <w:guid w:val="{E0AC82CC-226C-494A-91B2-91078DD57EA0}"/>
      </w:docPartPr>
      <w:docPartBody>
        <w:p w:rsidR="008F71FF" w:rsidRDefault="00524DEA" w:rsidP="00524DEA">
          <w:pPr>
            <w:pStyle w:val="B03ED9BEF5E643AABE5E1065C57D8E56"/>
          </w:pPr>
          <w:r w:rsidRPr="00364F6B">
            <w:rPr>
              <w:rStyle w:val="PlaceholderText"/>
            </w:rPr>
            <w:t>Click or tap here to enter text.</w:t>
          </w:r>
        </w:p>
      </w:docPartBody>
    </w:docPart>
    <w:docPart>
      <w:docPartPr>
        <w:name w:val="3FA1D1B02B2A4423841DC12EE7957416"/>
        <w:category>
          <w:name w:val="General"/>
          <w:gallery w:val="placeholder"/>
        </w:category>
        <w:types>
          <w:type w:val="bbPlcHdr"/>
        </w:types>
        <w:behaviors>
          <w:behavior w:val="content"/>
        </w:behaviors>
        <w:guid w:val="{716BBFC6-90C6-4F1B-8BE6-26FFD318CAB8}"/>
      </w:docPartPr>
      <w:docPartBody>
        <w:p w:rsidR="008F71FF" w:rsidRDefault="00524DEA" w:rsidP="00524DEA">
          <w:pPr>
            <w:pStyle w:val="3FA1D1B02B2A4423841DC12EE7957416"/>
          </w:pPr>
          <w:r w:rsidRPr="00364F6B">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Open Sans Light">
    <w:panose1 w:val="020B0306030504020204"/>
    <w:charset w:val="00"/>
    <w:family w:val="swiss"/>
    <w:pitch w:val="variable"/>
    <w:sig w:usb0="E00002EF" w:usb1="4000205B" w:usb2="00000028" w:usb3="00000000" w:csb0="0000019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Open Sans Condensed">
    <w:panose1 w:val="020B0806030504020204"/>
    <w:charset w:val="00"/>
    <w:family w:val="swiss"/>
    <w:pitch w:val="variable"/>
    <w:sig w:usb0="E00002EF" w:usb1="4000205B" w:usb2="00000028" w:usb3="00000000" w:csb0="0000019F" w:csb1="00000000"/>
  </w:font>
  <w:font w:name="Open Sans SemiBold">
    <w:altName w:val="Segoe UI"/>
    <w:panose1 w:val="020B0706030804020204"/>
    <w:charset w:val="00"/>
    <w:family w:val="swiss"/>
    <w:pitch w:val="variable"/>
    <w:sig w:usb0="E00002EF" w:usb1="4000205B" w:usb2="00000028"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180"/>
    <w:rsid w:val="004A0180"/>
    <w:rsid w:val="00524DEA"/>
    <w:rsid w:val="00541E95"/>
    <w:rsid w:val="008F71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24DEA"/>
    <w:rPr>
      <w:color w:val="808080"/>
    </w:rPr>
  </w:style>
  <w:style w:type="paragraph" w:customStyle="1" w:styleId="6A1D218F67EA4C649FF454C5B0AB0BBE">
    <w:name w:val="6A1D218F67EA4C649FF454C5B0AB0BBE"/>
    <w:rsid w:val="00524DEA"/>
    <w:pPr>
      <w:keepNext/>
      <w:keepLines/>
      <w:spacing w:before="240" w:after="0"/>
      <w:outlineLvl w:val="1"/>
    </w:pPr>
    <w:rPr>
      <w:rFonts w:ascii="Open Sans" w:eastAsiaTheme="majorEastAsia" w:hAnsi="Open Sans" w:cs="Open Sans"/>
      <w:caps/>
      <w:noProof/>
      <w:color w:val="0F4761" w:themeColor="accent1" w:themeShade="BF"/>
      <w:kern w:val="2"/>
      <w:sz w:val="20"/>
      <w:szCs w:val="20"/>
      <w14:ligatures w14:val="standardContextual"/>
    </w:rPr>
  </w:style>
  <w:style w:type="paragraph" w:customStyle="1" w:styleId="4EBDA84D602D42EFB0370FBF1D2336571">
    <w:name w:val="4EBDA84D602D42EFB0370FBF1D2336571"/>
    <w:rsid w:val="00524DEA"/>
    <w:pPr>
      <w:keepNext/>
      <w:keepLines/>
      <w:spacing w:before="240" w:after="0"/>
      <w:outlineLvl w:val="1"/>
    </w:pPr>
    <w:rPr>
      <w:rFonts w:ascii="Open Sans" w:eastAsiaTheme="majorEastAsia" w:hAnsi="Open Sans" w:cs="Open Sans"/>
      <w:caps/>
      <w:noProof/>
      <w:color w:val="0F4761" w:themeColor="accent1" w:themeShade="BF"/>
      <w:kern w:val="2"/>
      <w:sz w:val="20"/>
      <w:szCs w:val="20"/>
      <w14:ligatures w14:val="standardContextual"/>
    </w:rPr>
  </w:style>
  <w:style w:type="paragraph" w:customStyle="1" w:styleId="6BA0A627CB1D445FAEF990FB2E9C403C1">
    <w:name w:val="6BA0A627CB1D445FAEF990FB2E9C403C1"/>
    <w:rsid w:val="00524DEA"/>
    <w:pPr>
      <w:keepNext/>
      <w:keepLines/>
      <w:spacing w:before="240" w:after="0"/>
      <w:outlineLvl w:val="1"/>
    </w:pPr>
    <w:rPr>
      <w:rFonts w:ascii="Open Sans" w:eastAsiaTheme="majorEastAsia" w:hAnsi="Open Sans" w:cs="Open Sans"/>
      <w:caps/>
      <w:noProof/>
      <w:color w:val="0F4761" w:themeColor="accent1" w:themeShade="BF"/>
      <w:kern w:val="2"/>
      <w:sz w:val="20"/>
      <w:szCs w:val="20"/>
      <w14:ligatures w14:val="standardContextual"/>
    </w:rPr>
  </w:style>
  <w:style w:type="paragraph" w:customStyle="1" w:styleId="7C5C3CF53E9C43488E686E31AAB5B2111">
    <w:name w:val="7C5C3CF53E9C43488E686E31AAB5B2111"/>
    <w:rsid w:val="00524DEA"/>
    <w:pPr>
      <w:keepNext/>
      <w:keepLines/>
      <w:spacing w:before="240" w:after="0"/>
      <w:outlineLvl w:val="1"/>
    </w:pPr>
    <w:rPr>
      <w:rFonts w:ascii="Open Sans" w:eastAsiaTheme="majorEastAsia" w:hAnsi="Open Sans" w:cs="Open Sans"/>
      <w:caps/>
      <w:noProof/>
      <w:color w:val="0F4761" w:themeColor="accent1" w:themeShade="BF"/>
      <w:kern w:val="2"/>
      <w:sz w:val="20"/>
      <w:szCs w:val="20"/>
      <w14:ligatures w14:val="standardContextual"/>
    </w:rPr>
  </w:style>
  <w:style w:type="paragraph" w:customStyle="1" w:styleId="DFAFA1E3A25343A4984B4E731F7F775E">
    <w:name w:val="DFAFA1E3A25343A4984B4E731F7F775E"/>
    <w:rsid w:val="00524DEA"/>
    <w:pPr>
      <w:keepNext/>
      <w:keepLines/>
      <w:spacing w:before="240" w:after="0"/>
      <w:outlineLvl w:val="1"/>
    </w:pPr>
    <w:rPr>
      <w:rFonts w:ascii="Open Sans" w:eastAsiaTheme="majorEastAsia" w:hAnsi="Open Sans" w:cs="Open Sans"/>
      <w:caps/>
      <w:noProof/>
      <w:color w:val="0F4761" w:themeColor="accent1" w:themeShade="BF"/>
      <w:kern w:val="2"/>
      <w:sz w:val="20"/>
      <w:szCs w:val="20"/>
      <w14:ligatures w14:val="standardContextual"/>
    </w:rPr>
  </w:style>
  <w:style w:type="paragraph" w:customStyle="1" w:styleId="B03ED9BEF5E643AABE5E1065C57D8E56">
    <w:name w:val="B03ED9BEF5E643AABE5E1065C57D8E56"/>
    <w:rsid w:val="00524DEA"/>
    <w:pPr>
      <w:keepNext/>
      <w:keepLines/>
      <w:spacing w:before="240" w:after="0"/>
      <w:outlineLvl w:val="1"/>
    </w:pPr>
    <w:rPr>
      <w:rFonts w:ascii="Open Sans" w:eastAsiaTheme="majorEastAsia" w:hAnsi="Open Sans" w:cs="Open Sans"/>
      <w:caps/>
      <w:noProof/>
      <w:color w:val="0F4761" w:themeColor="accent1" w:themeShade="BF"/>
      <w:kern w:val="2"/>
      <w:sz w:val="20"/>
      <w:szCs w:val="20"/>
      <w14:ligatures w14:val="standardContextual"/>
    </w:rPr>
  </w:style>
  <w:style w:type="paragraph" w:customStyle="1" w:styleId="3FA1D1B02B2A4423841DC12EE7957416">
    <w:name w:val="3FA1D1B02B2A4423841DC12EE7957416"/>
    <w:rsid w:val="00524DEA"/>
    <w:pPr>
      <w:keepNext/>
      <w:keepLines/>
      <w:spacing w:before="240" w:after="0"/>
      <w:outlineLvl w:val="1"/>
    </w:pPr>
    <w:rPr>
      <w:rFonts w:ascii="Open Sans" w:eastAsiaTheme="majorEastAsia" w:hAnsi="Open Sans" w:cs="Open Sans"/>
      <w:caps/>
      <w:noProof/>
      <w:color w:val="0F4761" w:themeColor="accent1" w:themeShade="BF"/>
      <w:kern w:val="2"/>
      <w:sz w:val="20"/>
      <w:szCs w:val="20"/>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pixelsPerInch w:val="120"/>
</w:webSettings>
</file>

<file path=word/theme/theme1.xml><?xml version="1.0" encoding="utf-8"?>
<a:theme xmlns:a="http://schemas.openxmlformats.org/drawingml/2006/main" name="Standards Template">
  <a:themeElements>
    <a:clrScheme name="KSDE">
      <a:dk1>
        <a:srgbClr val="12284C"/>
      </a:dk1>
      <a:lt1>
        <a:sysClr val="window" lastClr="FFFFFF"/>
      </a:lt1>
      <a:dk2>
        <a:srgbClr val="12284C"/>
      </a:dk2>
      <a:lt2>
        <a:srgbClr val="FFFFFF"/>
      </a:lt2>
      <a:accent1>
        <a:srgbClr val="005587"/>
      </a:accent1>
      <a:accent2>
        <a:srgbClr val="00B796"/>
      </a:accent2>
      <a:accent3>
        <a:srgbClr val="FFA400"/>
      </a:accent3>
      <a:accent4>
        <a:srgbClr val="B7312C"/>
      </a:accent4>
      <a:accent5>
        <a:srgbClr val="D50032"/>
      </a:accent5>
      <a:accent6>
        <a:srgbClr val="53565A"/>
      </a:accent6>
      <a:hlink>
        <a:srgbClr val="005587"/>
      </a:hlink>
      <a:folHlink>
        <a:srgbClr val="B7312C"/>
      </a:folHlink>
    </a:clrScheme>
    <a:fontScheme name="KSDE Default">
      <a:majorFont>
        <a:latin typeface="Open Sans Semibold"/>
        <a:ea typeface=""/>
        <a:cs typeface=""/>
      </a:majorFont>
      <a:minorFont>
        <a:latin typeface="Open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FD2E87-A62C-4266-BBCC-13CAE2F93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874</Words>
  <Characters>4985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Course name here &lt;-- update in info</vt:lpstr>
    </vt:vector>
  </TitlesOfParts>
  <Company>Kansas State Department of Education</Company>
  <LinksUpToDate>false</LinksUpToDate>
  <CharactersWithSpaces>5848</CharactersWithSpaces>
  <SharedDoc>false</SharedDoc>
  <HyperlinkBase>https://www.ksde.org</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Brakes II</dc:title>
  <dc:subject>40206</dc:subject>
  <dc:creator>Cheryl Franklin</dc:creator>
  <cp:keywords/>
  <dc:description>0.5</dc:description>
  <cp:lastModifiedBy>Barbara A. Bahm</cp:lastModifiedBy>
  <cp:revision>2</cp:revision>
  <cp:lastPrinted>2023-05-25T21:45:00Z</cp:lastPrinted>
  <dcterms:created xsi:type="dcterms:W3CDTF">2025-01-31T15:56:00Z</dcterms:created>
  <dcterms:modified xsi:type="dcterms:W3CDTF">2025-01-31T15:56:00Z</dcterms:modified>
  <cp:category/>
</cp:coreProperties>
</file>